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5B0F9" w14:textId="77777777" w:rsidR="0097612C" w:rsidRPr="009361A2" w:rsidRDefault="00000000">
      <w:pPr>
        <w:spacing w:line="480" w:lineRule="exact"/>
        <w:rPr>
          <w:rFonts w:eastAsia="黑体"/>
          <w:sz w:val="32"/>
          <w:szCs w:val="32"/>
        </w:rPr>
      </w:pPr>
      <w:r w:rsidRPr="009361A2">
        <w:rPr>
          <w:rFonts w:eastAsia="黑体" w:hint="eastAsia"/>
          <w:sz w:val="32"/>
          <w:szCs w:val="32"/>
        </w:rPr>
        <w:t>附件</w:t>
      </w:r>
      <w:r w:rsidRPr="009361A2">
        <w:rPr>
          <w:rFonts w:eastAsia="黑体" w:hint="eastAsia"/>
          <w:sz w:val="32"/>
          <w:szCs w:val="32"/>
        </w:rPr>
        <w:t>1-1</w:t>
      </w:r>
    </w:p>
    <w:p w14:paraId="13F30C96" w14:textId="77777777" w:rsidR="0097612C" w:rsidRPr="009361A2" w:rsidRDefault="00000000">
      <w:pPr>
        <w:spacing w:line="480" w:lineRule="exact"/>
        <w:jc w:val="center"/>
        <w:rPr>
          <w:rFonts w:eastAsia="方正小标宋简体"/>
          <w:sz w:val="36"/>
          <w:szCs w:val="36"/>
        </w:rPr>
      </w:pPr>
      <w:r w:rsidRPr="009361A2">
        <w:rPr>
          <w:rFonts w:eastAsia="方正小标宋简体" w:hint="eastAsia"/>
          <w:sz w:val="36"/>
          <w:szCs w:val="36"/>
        </w:rPr>
        <w:t>项目支出绩效自评表</w:t>
      </w:r>
    </w:p>
    <w:p w14:paraId="407C9C8E" w14:textId="2007A867" w:rsidR="0097612C" w:rsidRPr="00A12631" w:rsidRDefault="00000000" w:rsidP="00A12631">
      <w:pPr>
        <w:spacing w:line="480" w:lineRule="exact"/>
        <w:rPr>
          <w:rFonts w:eastAsia="仿宋_GB2312"/>
          <w:sz w:val="28"/>
          <w:szCs w:val="28"/>
        </w:rPr>
      </w:pPr>
      <w:r w:rsidRPr="009361A2">
        <w:rPr>
          <w:rFonts w:eastAsia="仿宋_GB2312" w:hint="eastAsia"/>
          <w:sz w:val="28"/>
          <w:szCs w:val="28"/>
        </w:rPr>
        <w:t xml:space="preserve">                   </w:t>
      </w:r>
      <w:r w:rsidRPr="009361A2">
        <w:rPr>
          <w:rFonts w:eastAsia="仿宋_GB2312"/>
          <w:sz w:val="28"/>
          <w:szCs w:val="28"/>
        </w:rPr>
        <w:t xml:space="preserve">  </w:t>
      </w:r>
      <w:r w:rsidRPr="009361A2">
        <w:rPr>
          <w:rFonts w:eastAsia="仿宋_GB2312" w:hint="eastAsia"/>
          <w:sz w:val="28"/>
          <w:szCs w:val="28"/>
        </w:rPr>
        <w:t xml:space="preserve"> </w:t>
      </w:r>
      <w:r w:rsidRPr="009361A2">
        <w:rPr>
          <w:rFonts w:eastAsia="仿宋_GB2312"/>
          <w:sz w:val="28"/>
          <w:szCs w:val="28"/>
        </w:rPr>
        <w:t xml:space="preserve"> </w:t>
      </w:r>
      <w:r w:rsidRPr="009361A2">
        <w:rPr>
          <w:rFonts w:eastAsia="仿宋_GB2312" w:hint="eastAsia"/>
          <w:sz w:val="28"/>
          <w:szCs w:val="28"/>
        </w:rPr>
        <w:t xml:space="preserve">  </w:t>
      </w:r>
      <w:r w:rsidRPr="009361A2">
        <w:rPr>
          <w:rFonts w:eastAsia="仿宋_GB2312" w:hint="eastAsia"/>
          <w:sz w:val="28"/>
          <w:szCs w:val="28"/>
        </w:rPr>
        <w:t>（</w:t>
      </w:r>
      <w:r w:rsidRPr="009361A2">
        <w:rPr>
          <w:rFonts w:eastAsia="仿宋_GB2312" w:hint="eastAsia"/>
          <w:sz w:val="28"/>
          <w:szCs w:val="28"/>
        </w:rPr>
        <w:t>2022</w:t>
      </w:r>
      <w:r w:rsidRPr="009361A2">
        <w:rPr>
          <w:rFonts w:eastAsia="仿宋_GB2312" w:hint="eastAsia"/>
          <w:sz w:val="28"/>
          <w:szCs w:val="28"/>
        </w:rPr>
        <w:t>年度）</w:t>
      </w:r>
    </w:p>
    <w:tbl>
      <w:tblPr>
        <w:tblW w:w="10774" w:type="dxa"/>
        <w:jc w:val="center"/>
        <w:tblLayout w:type="fixed"/>
        <w:tblLook w:val="04A0" w:firstRow="1" w:lastRow="0" w:firstColumn="1" w:lastColumn="0" w:noHBand="0" w:noVBand="1"/>
      </w:tblPr>
      <w:tblGrid>
        <w:gridCol w:w="704"/>
        <w:gridCol w:w="856"/>
        <w:gridCol w:w="1129"/>
        <w:gridCol w:w="431"/>
        <w:gridCol w:w="1417"/>
        <w:gridCol w:w="1276"/>
        <w:gridCol w:w="1264"/>
        <w:gridCol w:w="153"/>
        <w:gridCol w:w="410"/>
        <w:gridCol w:w="435"/>
        <w:gridCol w:w="851"/>
        <w:gridCol w:w="431"/>
        <w:gridCol w:w="1417"/>
      </w:tblGrid>
      <w:tr w:rsidR="0097612C" w:rsidRPr="009361A2" w14:paraId="23D61D45" w14:textId="77777777" w:rsidTr="00A12631">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078ECA22"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项目名称</w:t>
            </w:r>
          </w:p>
        </w:tc>
        <w:tc>
          <w:tcPr>
            <w:tcW w:w="9214" w:type="dxa"/>
            <w:gridSpan w:val="11"/>
            <w:tcBorders>
              <w:top w:val="single" w:sz="4" w:space="0" w:color="auto"/>
              <w:left w:val="nil"/>
              <w:bottom w:val="single" w:sz="4" w:space="0" w:color="auto"/>
              <w:right w:val="single" w:sz="4" w:space="0" w:color="auto"/>
            </w:tcBorders>
            <w:vAlign w:val="center"/>
          </w:tcPr>
          <w:p w14:paraId="0BED25F7" w14:textId="314D4DC5" w:rsidR="0097612C" w:rsidRPr="009361A2" w:rsidRDefault="00FA05D6">
            <w:pPr>
              <w:widowControl/>
              <w:spacing w:line="240" w:lineRule="exact"/>
              <w:jc w:val="center"/>
              <w:rPr>
                <w:rFonts w:eastAsia="仿宋_GB2312" w:cs="宋体"/>
                <w:kern w:val="0"/>
                <w:szCs w:val="21"/>
              </w:rPr>
            </w:pPr>
            <w:r w:rsidRPr="009361A2">
              <w:rPr>
                <w:rFonts w:eastAsia="仿宋_GB2312" w:cs="宋体" w:hint="eastAsia"/>
                <w:kern w:val="0"/>
                <w:szCs w:val="21"/>
              </w:rPr>
              <w:t>蛋鸡基因组育种技术体系建立与新配套系培育</w:t>
            </w:r>
          </w:p>
        </w:tc>
      </w:tr>
      <w:tr w:rsidR="0097612C" w:rsidRPr="009361A2" w14:paraId="4ED9F1BB" w14:textId="77777777" w:rsidTr="00A12631">
        <w:trPr>
          <w:trHeight w:hRule="exact" w:val="247"/>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682D9DCE"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主管部门</w:t>
            </w:r>
          </w:p>
        </w:tc>
        <w:tc>
          <w:tcPr>
            <w:tcW w:w="4253" w:type="dxa"/>
            <w:gridSpan w:val="4"/>
            <w:tcBorders>
              <w:top w:val="single" w:sz="4" w:space="0" w:color="auto"/>
              <w:left w:val="nil"/>
              <w:bottom w:val="single" w:sz="4" w:space="0" w:color="auto"/>
              <w:right w:val="single" w:sz="4" w:space="0" w:color="auto"/>
            </w:tcBorders>
            <w:vAlign w:val="center"/>
          </w:tcPr>
          <w:p w14:paraId="390BDB73" w14:textId="47E337BD" w:rsidR="0097612C" w:rsidRPr="009361A2" w:rsidRDefault="00FA05D6">
            <w:pPr>
              <w:widowControl/>
              <w:spacing w:line="240" w:lineRule="exact"/>
              <w:jc w:val="center"/>
              <w:rPr>
                <w:rFonts w:eastAsia="仿宋_GB2312" w:cs="宋体"/>
                <w:kern w:val="0"/>
                <w:szCs w:val="21"/>
              </w:rPr>
            </w:pPr>
            <w:r w:rsidRPr="009361A2">
              <w:rPr>
                <w:rFonts w:eastAsia="仿宋_GB2312" w:cs="宋体" w:hint="eastAsia"/>
                <w:kern w:val="0"/>
                <w:szCs w:val="21"/>
              </w:rPr>
              <w:t>北京首农食品集团有限公司</w:t>
            </w:r>
          </w:p>
        </w:tc>
        <w:tc>
          <w:tcPr>
            <w:tcW w:w="1417" w:type="dxa"/>
            <w:gridSpan w:val="2"/>
            <w:tcBorders>
              <w:top w:val="nil"/>
              <w:left w:val="nil"/>
              <w:bottom w:val="single" w:sz="4" w:space="0" w:color="auto"/>
              <w:right w:val="single" w:sz="4" w:space="0" w:color="auto"/>
            </w:tcBorders>
            <w:vAlign w:val="center"/>
          </w:tcPr>
          <w:p w14:paraId="16EEAF09"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实施单位</w:t>
            </w:r>
          </w:p>
        </w:tc>
        <w:tc>
          <w:tcPr>
            <w:tcW w:w="3544" w:type="dxa"/>
            <w:gridSpan w:val="5"/>
            <w:tcBorders>
              <w:top w:val="single" w:sz="4" w:space="0" w:color="auto"/>
              <w:left w:val="nil"/>
              <w:bottom w:val="single" w:sz="4" w:space="0" w:color="auto"/>
              <w:right w:val="single" w:sz="4" w:space="0" w:color="auto"/>
            </w:tcBorders>
            <w:vAlign w:val="center"/>
          </w:tcPr>
          <w:p w14:paraId="5DBDA118" w14:textId="59017253" w:rsidR="0097612C" w:rsidRPr="009361A2" w:rsidRDefault="00FA05D6">
            <w:pPr>
              <w:widowControl/>
              <w:spacing w:line="240" w:lineRule="exact"/>
              <w:jc w:val="center"/>
              <w:rPr>
                <w:rFonts w:eastAsia="仿宋_GB2312" w:cs="宋体"/>
                <w:kern w:val="0"/>
                <w:szCs w:val="21"/>
              </w:rPr>
            </w:pPr>
            <w:r w:rsidRPr="009361A2">
              <w:rPr>
                <w:rFonts w:eastAsia="仿宋_GB2312" w:cs="宋体" w:hint="eastAsia"/>
                <w:kern w:val="0"/>
                <w:szCs w:val="21"/>
              </w:rPr>
              <w:t>北京市华都峪口禽业有限责任公司</w:t>
            </w:r>
          </w:p>
        </w:tc>
      </w:tr>
      <w:tr w:rsidR="0097612C" w:rsidRPr="009361A2" w14:paraId="3ED354AE" w14:textId="77777777" w:rsidTr="00A12631">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1A1B6EE0"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项目负责人</w:t>
            </w:r>
          </w:p>
        </w:tc>
        <w:tc>
          <w:tcPr>
            <w:tcW w:w="4253" w:type="dxa"/>
            <w:gridSpan w:val="4"/>
            <w:tcBorders>
              <w:top w:val="single" w:sz="4" w:space="0" w:color="auto"/>
              <w:left w:val="nil"/>
              <w:bottom w:val="single" w:sz="4" w:space="0" w:color="auto"/>
              <w:right w:val="single" w:sz="4" w:space="0" w:color="auto"/>
            </w:tcBorders>
            <w:vAlign w:val="center"/>
          </w:tcPr>
          <w:p w14:paraId="297935FB" w14:textId="0B7A93AA" w:rsidR="0097612C" w:rsidRPr="009361A2" w:rsidRDefault="00FA05D6">
            <w:pPr>
              <w:widowControl/>
              <w:spacing w:line="240" w:lineRule="exact"/>
              <w:jc w:val="center"/>
              <w:rPr>
                <w:rFonts w:eastAsia="仿宋_GB2312" w:cs="宋体"/>
                <w:kern w:val="0"/>
                <w:szCs w:val="21"/>
              </w:rPr>
            </w:pPr>
            <w:r w:rsidRPr="009361A2">
              <w:rPr>
                <w:rFonts w:eastAsia="仿宋_GB2312" w:cs="宋体" w:hint="eastAsia"/>
                <w:kern w:val="0"/>
                <w:szCs w:val="21"/>
              </w:rPr>
              <w:t>吴桂琴</w:t>
            </w:r>
          </w:p>
        </w:tc>
        <w:tc>
          <w:tcPr>
            <w:tcW w:w="1417" w:type="dxa"/>
            <w:gridSpan w:val="2"/>
            <w:tcBorders>
              <w:top w:val="nil"/>
              <w:left w:val="nil"/>
              <w:bottom w:val="single" w:sz="4" w:space="0" w:color="auto"/>
              <w:right w:val="single" w:sz="4" w:space="0" w:color="auto"/>
            </w:tcBorders>
            <w:vAlign w:val="center"/>
          </w:tcPr>
          <w:p w14:paraId="2A18B746"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联系电话</w:t>
            </w:r>
          </w:p>
        </w:tc>
        <w:tc>
          <w:tcPr>
            <w:tcW w:w="3544" w:type="dxa"/>
            <w:gridSpan w:val="5"/>
            <w:tcBorders>
              <w:top w:val="single" w:sz="4" w:space="0" w:color="auto"/>
              <w:left w:val="nil"/>
              <w:bottom w:val="single" w:sz="4" w:space="0" w:color="auto"/>
              <w:right w:val="single" w:sz="4" w:space="0" w:color="auto"/>
            </w:tcBorders>
            <w:vAlign w:val="center"/>
          </w:tcPr>
          <w:p w14:paraId="113BD126" w14:textId="55A01079" w:rsidR="0097612C" w:rsidRPr="009361A2" w:rsidRDefault="00FA05D6">
            <w:pPr>
              <w:widowControl/>
              <w:spacing w:line="240" w:lineRule="exact"/>
              <w:jc w:val="center"/>
              <w:rPr>
                <w:rFonts w:eastAsia="仿宋_GB2312" w:cs="宋体"/>
                <w:kern w:val="0"/>
                <w:szCs w:val="21"/>
              </w:rPr>
            </w:pPr>
            <w:r w:rsidRPr="009361A2">
              <w:rPr>
                <w:rFonts w:eastAsia="仿宋_GB2312"/>
                <w:sz w:val="22"/>
              </w:rPr>
              <w:t>13810093198</w:t>
            </w:r>
          </w:p>
        </w:tc>
      </w:tr>
      <w:tr w:rsidR="0097612C" w:rsidRPr="009361A2" w14:paraId="5602E4A7" w14:textId="77777777" w:rsidTr="00C72BE8">
        <w:trPr>
          <w:trHeight w:hRule="exact" w:val="269"/>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4C6461B0"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项目资金</w:t>
            </w:r>
            <w:r w:rsidRPr="009361A2">
              <w:rPr>
                <w:rFonts w:eastAsia="仿宋_GB2312" w:cs="宋体" w:hint="eastAsia"/>
                <w:kern w:val="0"/>
                <w:szCs w:val="21"/>
              </w:rPr>
              <w:br/>
            </w:r>
            <w:r w:rsidRPr="009361A2">
              <w:rPr>
                <w:rFonts w:eastAsia="仿宋_GB2312" w:cs="宋体" w:hint="eastAsia"/>
                <w:kern w:val="0"/>
                <w:szCs w:val="21"/>
              </w:rPr>
              <w:t>（万元）</w:t>
            </w:r>
          </w:p>
        </w:tc>
        <w:tc>
          <w:tcPr>
            <w:tcW w:w="1560" w:type="dxa"/>
            <w:gridSpan w:val="2"/>
            <w:tcBorders>
              <w:top w:val="single" w:sz="4" w:space="0" w:color="auto"/>
              <w:left w:val="nil"/>
              <w:bottom w:val="single" w:sz="4" w:space="0" w:color="auto"/>
              <w:right w:val="single" w:sz="4" w:space="0" w:color="auto"/>
            </w:tcBorders>
            <w:vAlign w:val="center"/>
          </w:tcPr>
          <w:p w14:paraId="42048BE8" w14:textId="77777777" w:rsidR="0097612C" w:rsidRPr="009361A2" w:rsidRDefault="0097612C">
            <w:pPr>
              <w:widowControl/>
              <w:spacing w:line="240" w:lineRule="exact"/>
              <w:jc w:val="center"/>
              <w:rPr>
                <w:rFonts w:eastAsia="仿宋_GB2312" w:cs="宋体"/>
                <w:kern w:val="0"/>
                <w:szCs w:val="21"/>
              </w:rPr>
            </w:pPr>
          </w:p>
        </w:tc>
        <w:tc>
          <w:tcPr>
            <w:tcW w:w="1417" w:type="dxa"/>
            <w:tcBorders>
              <w:top w:val="nil"/>
              <w:left w:val="nil"/>
              <w:bottom w:val="single" w:sz="4" w:space="0" w:color="auto"/>
              <w:right w:val="single" w:sz="4" w:space="0" w:color="auto"/>
            </w:tcBorders>
            <w:vAlign w:val="center"/>
          </w:tcPr>
          <w:p w14:paraId="72105F49" w14:textId="5CBD324D" w:rsidR="0097612C" w:rsidRPr="009361A2" w:rsidRDefault="00000000" w:rsidP="00A12631">
            <w:pPr>
              <w:widowControl/>
              <w:spacing w:line="240" w:lineRule="exact"/>
              <w:jc w:val="center"/>
              <w:rPr>
                <w:rFonts w:eastAsia="仿宋_GB2312" w:cs="宋体"/>
                <w:kern w:val="0"/>
                <w:szCs w:val="21"/>
              </w:rPr>
            </w:pPr>
            <w:r w:rsidRPr="009361A2">
              <w:rPr>
                <w:rFonts w:eastAsia="仿宋_GB2312" w:cs="宋体" w:hint="eastAsia"/>
                <w:kern w:val="0"/>
                <w:szCs w:val="21"/>
              </w:rPr>
              <w:t>年初预算数</w:t>
            </w:r>
          </w:p>
        </w:tc>
        <w:tc>
          <w:tcPr>
            <w:tcW w:w="1276" w:type="dxa"/>
            <w:tcBorders>
              <w:top w:val="nil"/>
              <w:left w:val="nil"/>
              <w:bottom w:val="single" w:sz="4" w:space="0" w:color="auto"/>
              <w:right w:val="single" w:sz="4" w:space="0" w:color="auto"/>
            </w:tcBorders>
            <w:vAlign w:val="center"/>
          </w:tcPr>
          <w:p w14:paraId="03509660" w14:textId="29C3EF39" w:rsidR="0097612C" w:rsidRPr="009361A2" w:rsidRDefault="00000000" w:rsidP="00A12631">
            <w:pPr>
              <w:widowControl/>
              <w:spacing w:line="240" w:lineRule="exact"/>
              <w:jc w:val="center"/>
              <w:rPr>
                <w:rFonts w:eastAsia="仿宋_GB2312" w:cs="宋体"/>
                <w:kern w:val="0"/>
                <w:szCs w:val="21"/>
              </w:rPr>
            </w:pPr>
            <w:r w:rsidRPr="009361A2">
              <w:rPr>
                <w:rFonts w:eastAsia="仿宋_GB2312" w:cs="宋体" w:hint="eastAsia"/>
                <w:kern w:val="0"/>
                <w:szCs w:val="21"/>
              </w:rPr>
              <w:t>全年预算数</w:t>
            </w:r>
          </w:p>
        </w:tc>
        <w:tc>
          <w:tcPr>
            <w:tcW w:w="1417" w:type="dxa"/>
            <w:gridSpan w:val="2"/>
            <w:tcBorders>
              <w:top w:val="nil"/>
              <w:left w:val="nil"/>
              <w:bottom w:val="single" w:sz="4" w:space="0" w:color="auto"/>
              <w:right w:val="single" w:sz="4" w:space="0" w:color="auto"/>
            </w:tcBorders>
            <w:vAlign w:val="center"/>
          </w:tcPr>
          <w:p w14:paraId="7992B0E3" w14:textId="2A3B93F5" w:rsidR="0097612C" w:rsidRPr="009361A2" w:rsidRDefault="00000000" w:rsidP="00A12631">
            <w:pPr>
              <w:widowControl/>
              <w:spacing w:line="240" w:lineRule="exact"/>
              <w:jc w:val="center"/>
              <w:rPr>
                <w:rFonts w:eastAsia="仿宋_GB2312" w:cs="宋体"/>
                <w:kern w:val="0"/>
                <w:szCs w:val="21"/>
              </w:rPr>
            </w:pPr>
            <w:r w:rsidRPr="009361A2">
              <w:rPr>
                <w:rFonts w:eastAsia="仿宋_GB2312" w:cs="宋体" w:hint="eastAsia"/>
                <w:kern w:val="0"/>
                <w:szCs w:val="21"/>
              </w:rPr>
              <w:t>全年执行数</w:t>
            </w:r>
          </w:p>
        </w:tc>
        <w:tc>
          <w:tcPr>
            <w:tcW w:w="845" w:type="dxa"/>
            <w:gridSpan w:val="2"/>
            <w:tcBorders>
              <w:top w:val="nil"/>
              <w:left w:val="nil"/>
              <w:bottom w:val="single" w:sz="4" w:space="0" w:color="auto"/>
              <w:right w:val="single" w:sz="4" w:space="0" w:color="auto"/>
            </w:tcBorders>
            <w:vAlign w:val="center"/>
          </w:tcPr>
          <w:p w14:paraId="0B98F259"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分值</w:t>
            </w:r>
          </w:p>
        </w:tc>
        <w:tc>
          <w:tcPr>
            <w:tcW w:w="1282" w:type="dxa"/>
            <w:gridSpan w:val="2"/>
            <w:tcBorders>
              <w:top w:val="single" w:sz="4" w:space="0" w:color="auto"/>
              <w:left w:val="nil"/>
              <w:bottom w:val="single" w:sz="4" w:space="0" w:color="auto"/>
              <w:right w:val="single" w:sz="4" w:space="0" w:color="auto"/>
            </w:tcBorders>
            <w:vAlign w:val="center"/>
          </w:tcPr>
          <w:p w14:paraId="0595F9CE"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执行率</w:t>
            </w:r>
          </w:p>
        </w:tc>
        <w:tc>
          <w:tcPr>
            <w:tcW w:w="1417" w:type="dxa"/>
            <w:tcBorders>
              <w:top w:val="nil"/>
              <w:left w:val="nil"/>
              <w:bottom w:val="single" w:sz="4" w:space="0" w:color="auto"/>
              <w:right w:val="single" w:sz="4" w:space="0" w:color="auto"/>
            </w:tcBorders>
            <w:vAlign w:val="center"/>
          </w:tcPr>
          <w:p w14:paraId="659D1386"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得分</w:t>
            </w:r>
          </w:p>
        </w:tc>
      </w:tr>
      <w:tr w:rsidR="00FA05D6" w:rsidRPr="009361A2" w14:paraId="152DE6A7" w14:textId="77777777" w:rsidTr="00C72BE8">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480AC6DD" w14:textId="77777777" w:rsidR="00FA05D6" w:rsidRPr="009361A2" w:rsidRDefault="00FA05D6" w:rsidP="00FA05D6">
            <w:pPr>
              <w:widowControl/>
              <w:spacing w:line="240" w:lineRule="exact"/>
              <w:jc w:val="center"/>
              <w:rPr>
                <w:rFonts w:eastAsia="仿宋_GB2312" w:cs="宋体"/>
                <w:kern w:val="0"/>
                <w:szCs w:val="21"/>
              </w:rPr>
            </w:pPr>
          </w:p>
        </w:tc>
        <w:tc>
          <w:tcPr>
            <w:tcW w:w="1560" w:type="dxa"/>
            <w:gridSpan w:val="2"/>
            <w:tcBorders>
              <w:top w:val="single" w:sz="4" w:space="0" w:color="auto"/>
              <w:left w:val="nil"/>
              <w:bottom w:val="single" w:sz="4" w:space="0" w:color="auto"/>
              <w:right w:val="single" w:sz="4" w:space="0" w:color="auto"/>
            </w:tcBorders>
            <w:vAlign w:val="center"/>
          </w:tcPr>
          <w:p w14:paraId="607BF136" w14:textId="77777777" w:rsidR="00FA05D6" w:rsidRPr="009361A2" w:rsidRDefault="00FA05D6" w:rsidP="00FA05D6">
            <w:pPr>
              <w:widowControl/>
              <w:spacing w:line="240" w:lineRule="exact"/>
              <w:rPr>
                <w:rFonts w:eastAsia="仿宋_GB2312" w:cs="宋体"/>
                <w:kern w:val="0"/>
                <w:szCs w:val="21"/>
              </w:rPr>
            </w:pPr>
            <w:r w:rsidRPr="009361A2">
              <w:rPr>
                <w:rFonts w:eastAsia="仿宋_GB2312" w:cs="宋体" w:hint="eastAsia"/>
                <w:kern w:val="0"/>
                <w:szCs w:val="21"/>
              </w:rPr>
              <w:t>年度资金总额</w:t>
            </w:r>
          </w:p>
        </w:tc>
        <w:tc>
          <w:tcPr>
            <w:tcW w:w="1417" w:type="dxa"/>
            <w:tcBorders>
              <w:top w:val="nil"/>
              <w:left w:val="nil"/>
              <w:bottom w:val="single" w:sz="4" w:space="0" w:color="auto"/>
              <w:right w:val="single" w:sz="4" w:space="0" w:color="auto"/>
            </w:tcBorders>
            <w:vAlign w:val="center"/>
          </w:tcPr>
          <w:p w14:paraId="0DE19829" w14:textId="6BCB9A1B" w:rsidR="00FA05D6" w:rsidRPr="009361A2" w:rsidRDefault="00B35E11" w:rsidP="00FA05D6">
            <w:pPr>
              <w:widowControl/>
              <w:spacing w:line="240" w:lineRule="exact"/>
              <w:jc w:val="center"/>
              <w:rPr>
                <w:rFonts w:eastAsia="仿宋_GB2312" w:cs="宋体"/>
                <w:kern w:val="0"/>
                <w:szCs w:val="21"/>
              </w:rPr>
            </w:pPr>
            <w:r w:rsidRPr="00B35E11">
              <w:rPr>
                <w:rFonts w:eastAsia="仿宋_GB2312" w:cs="宋体"/>
                <w:kern w:val="0"/>
                <w:szCs w:val="21"/>
              </w:rPr>
              <w:t>1660.51</w:t>
            </w:r>
          </w:p>
        </w:tc>
        <w:tc>
          <w:tcPr>
            <w:tcW w:w="1276" w:type="dxa"/>
            <w:tcBorders>
              <w:top w:val="nil"/>
              <w:left w:val="nil"/>
              <w:bottom w:val="single" w:sz="4" w:space="0" w:color="auto"/>
              <w:right w:val="single" w:sz="4" w:space="0" w:color="auto"/>
            </w:tcBorders>
            <w:vAlign w:val="center"/>
          </w:tcPr>
          <w:p w14:paraId="229713D2" w14:textId="7F07BB02" w:rsidR="00FA05D6" w:rsidRPr="009361A2" w:rsidRDefault="00B35E11" w:rsidP="00FA05D6">
            <w:pPr>
              <w:widowControl/>
              <w:spacing w:line="240" w:lineRule="exact"/>
              <w:jc w:val="center"/>
              <w:rPr>
                <w:rFonts w:eastAsia="仿宋_GB2312" w:cs="宋体"/>
                <w:kern w:val="0"/>
                <w:szCs w:val="21"/>
              </w:rPr>
            </w:pPr>
            <w:r w:rsidRPr="00B35E11">
              <w:rPr>
                <w:rFonts w:eastAsia="仿宋_GB2312" w:cs="宋体"/>
                <w:kern w:val="0"/>
                <w:szCs w:val="21"/>
              </w:rPr>
              <w:t>1660.51</w:t>
            </w:r>
          </w:p>
        </w:tc>
        <w:tc>
          <w:tcPr>
            <w:tcW w:w="1417" w:type="dxa"/>
            <w:gridSpan w:val="2"/>
            <w:tcBorders>
              <w:top w:val="nil"/>
              <w:left w:val="nil"/>
              <w:bottom w:val="single" w:sz="4" w:space="0" w:color="auto"/>
              <w:right w:val="single" w:sz="4" w:space="0" w:color="auto"/>
            </w:tcBorders>
            <w:vAlign w:val="center"/>
          </w:tcPr>
          <w:p w14:paraId="18E0183D" w14:textId="2888E7C8" w:rsidR="00FA05D6" w:rsidRPr="009361A2" w:rsidRDefault="006A2296" w:rsidP="00FA05D6">
            <w:pPr>
              <w:widowControl/>
              <w:spacing w:line="240" w:lineRule="exact"/>
              <w:jc w:val="center"/>
              <w:rPr>
                <w:rFonts w:eastAsia="仿宋_GB2312" w:cs="宋体"/>
                <w:kern w:val="0"/>
                <w:szCs w:val="21"/>
              </w:rPr>
            </w:pPr>
            <w:r w:rsidRPr="006A2296">
              <w:rPr>
                <w:rFonts w:eastAsia="仿宋_GB2312" w:cs="宋体"/>
                <w:kern w:val="0"/>
                <w:szCs w:val="21"/>
              </w:rPr>
              <w:t>1793.99</w:t>
            </w:r>
          </w:p>
        </w:tc>
        <w:tc>
          <w:tcPr>
            <w:tcW w:w="845" w:type="dxa"/>
            <w:gridSpan w:val="2"/>
            <w:tcBorders>
              <w:top w:val="nil"/>
              <w:left w:val="nil"/>
              <w:bottom w:val="single" w:sz="4" w:space="0" w:color="auto"/>
              <w:right w:val="single" w:sz="4" w:space="0" w:color="auto"/>
            </w:tcBorders>
            <w:vAlign w:val="center"/>
          </w:tcPr>
          <w:p w14:paraId="680E916F" w14:textId="77777777" w:rsidR="00FA05D6" w:rsidRPr="00864B7D" w:rsidRDefault="00FA05D6" w:rsidP="00FA05D6">
            <w:pPr>
              <w:widowControl/>
              <w:spacing w:line="240" w:lineRule="exact"/>
              <w:jc w:val="center"/>
              <w:rPr>
                <w:rFonts w:eastAsia="仿宋_GB2312" w:cs="宋体"/>
                <w:kern w:val="0"/>
                <w:szCs w:val="21"/>
              </w:rPr>
            </w:pPr>
            <w:r w:rsidRPr="00864B7D">
              <w:rPr>
                <w:rFonts w:eastAsia="仿宋_GB2312" w:cs="宋体" w:hint="eastAsia"/>
                <w:kern w:val="0"/>
                <w:szCs w:val="21"/>
              </w:rPr>
              <w:t>10</w:t>
            </w:r>
          </w:p>
        </w:tc>
        <w:tc>
          <w:tcPr>
            <w:tcW w:w="1282" w:type="dxa"/>
            <w:gridSpan w:val="2"/>
            <w:tcBorders>
              <w:top w:val="single" w:sz="4" w:space="0" w:color="auto"/>
              <w:left w:val="nil"/>
              <w:bottom w:val="single" w:sz="4" w:space="0" w:color="auto"/>
              <w:right w:val="single" w:sz="4" w:space="0" w:color="auto"/>
            </w:tcBorders>
            <w:vAlign w:val="center"/>
          </w:tcPr>
          <w:p w14:paraId="11EE2EC9" w14:textId="005F9C70" w:rsidR="00FA05D6" w:rsidRPr="00864B7D" w:rsidRDefault="00226A47" w:rsidP="00FA05D6">
            <w:pPr>
              <w:widowControl/>
              <w:spacing w:line="240" w:lineRule="exact"/>
              <w:jc w:val="center"/>
              <w:rPr>
                <w:rFonts w:eastAsia="仿宋_GB2312" w:cs="宋体"/>
                <w:kern w:val="0"/>
                <w:szCs w:val="21"/>
              </w:rPr>
            </w:pPr>
            <w:r w:rsidRPr="00864B7D">
              <w:rPr>
                <w:rFonts w:eastAsia="仿宋_GB2312" w:cs="宋体"/>
                <w:kern w:val="0"/>
                <w:szCs w:val="21"/>
              </w:rPr>
              <w:t>107.98</w:t>
            </w:r>
            <w:r w:rsidR="00FA05D6" w:rsidRPr="00864B7D">
              <w:rPr>
                <w:rFonts w:eastAsia="仿宋_GB2312" w:cs="宋体" w:hint="eastAsia"/>
                <w:kern w:val="0"/>
                <w:szCs w:val="21"/>
              </w:rPr>
              <w:t>%</w:t>
            </w:r>
          </w:p>
        </w:tc>
        <w:tc>
          <w:tcPr>
            <w:tcW w:w="1417" w:type="dxa"/>
            <w:tcBorders>
              <w:top w:val="nil"/>
              <w:left w:val="nil"/>
              <w:bottom w:val="single" w:sz="4" w:space="0" w:color="auto"/>
              <w:right w:val="single" w:sz="4" w:space="0" w:color="auto"/>
            </w:tcBorders>
            <w:vAlign w:val="center"/>
          </w:tcPr>
          <w:p w14:paraId="7985983A" w14:textId="5CC8A80D" w:rsidR="00FA05D6" w:rsidRPr="00864B7D" w:rsidRDefault="007F56CD" w:rsidP="00FA05D6">
            <w:pPr>
              <w:widowControl/>
              <w:spacing w:line="240" w:lineRule="exact"/>
              <w:jc w:val="center"/>
              <w:rPr>
                <w:rFonts w:eastAsia="仿宋_GB2312" w:cs="宋体"/>
                <w:kern w:val="0"/>
                <w:szCs w:val="21"/>
              </w:rPr>
            </w:pPr>
            <w:r>
              <w:rPr>
                <w:rFonts w:eastAsia="仿宋_GB2312" w:cs="宋体"/>
                <w:kern w:val="0"/>
                <w:szCs w:val="21"/>
              </w:rPr>
              <w:t>10</w:t>
            </w:r>
          </w:p>
        </w:tc>
      </w:tr>
      <w:tr w:rsidR="00FA05D6" w:rsidRPr="009361A2" w14:paraId="50703F55" w14:textId="77777777" w:rsidTr="00C72BE8">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1CF658A1" w14:textId="77777777" w:rsidR="00FA05D6" w:rsidRPr="009361A2" w:rsidRDefault="00FA05D6" w:rsidP="00FA05D6">
            <w:pPr>
              <w:widowControl/>
              <w:spacing w:line="240" w:lineRule="exact"/>
              <w:jc w:val="center"/>
              <w:rPr>
                <w:rFonts w:eastAsia="仿宋_GB2312" w:cs="宋体"/>
                <w:kern w:val="0"/>
                <w:szCs w:val="21"/>
              </w:rPr>
            </w:pPr>
          </w:p>
        </w:tc>
        <w:tc>
          <w:tcPr>
            <w:tcW w:w="1560" w:type="dxa"/>
            <w:gridSpan w:val="2"/>
            <w:tcBorders>
              <w:top w:val="single" w:sz="4" w:space="0" w:color="auto"/>
              <w:left w:val="nil"/>
              <w:bottom w:val="single" w:sz="4" w:space="0" w:color="auto"/>
              <w:right w:val="single" w:sz="4" w:space="0" w:color="auto"/>
            </w:tcBorders>
            <w:vAlign w:val="center"/>
          </w:tcPr>
          <w:p w14:paraId="379482DF" w14:textId="7399F108" w:rsidR="00FA05D6" w:rsidRPr="009361A2" w:rsidRDefault="00FA05D6" w:rsidP="00A12631">
            <w:pPr>
              <w:widowControl/>
              <w:spacing w:line="240" w:lineRule="exact"/>
              <w:rPr>
                <w:rFonts w:eastAsia="仿宋_GB2312" w:cs="宋体"/>
                <w:kern w:val="0"/>
                <w:szCs w:val="21"/>
              </w:rPr>
            </w:pPr>
            <w:r w:rsidRPr="009361A2">
              <w:rPr>
                <w:rFonts w:eastAsia="仿宋_GB2312" w:cs="宋体" w:hint="eastAsia"/>
                <w:kern w:val="0"/>
                <w:szCs w:val="21"/>
              </w:rPr>
              <w:t>其中：当年财政拨款</w:t>
            </w:r>
          </w:p>
        </w:tc>
        <w:tc>
          <w:tcPr>
            <w:tcW w:w="1417" w:type="dxa"/>
            <w:tcBorders>
              <w:top w:val="nil"/>
              <w:left w:val="nil"/>
              <w:bottom w:val="single" w:sz="4" w:space="0" w:color="auto"/>
              <w:right w:val="single" w:sz="4" w:space="0" w:color="auto"/>
            </w:tcBorders>
            <w:vAlign w:val="center"/>
          </w:tcPr>
          <w:p w14:paraId="576D78EE" w14:textId="501E67D2" w:rsidR="00FA05D6" w:rsidRPr="009361A2" w:rsidRDefault="00B35E11" w:rsidP="00FA05D6">
            <w:pPr>
              <w:widowControl/>
              <w:spacing w:line="240" w:lineRule="exact"/>
              <w:jc w:val="center"/>
              <w:rPr>
                <w:rFonts w:eastAsia="仿宋_GB2312" w:cs="宋体"/>
                <w:kern w:val="0"/>
                <w:szCs w:val="21"/>
              </w:rPr>
            </w:pPr>
            <w:r w:rsidRPr="00B35E11">
              <w:rPr>
                <w:rFonts w:eastAsia="仿宋_GB2312" w:cs="宋体"/>
                <w:kern w:val="0"/>
                <w:szCs w:val="21"/>
              </w:rPr>
              <w:t>755.74</w:t>
            </w:r>
          </w:p>
        </w:tc>
        <w:tc>
          <w:tcPr>
            <w:tcW w:w="1276" w:type="dxa"/>
            <w:tcBorders>
              <w:top w:val="nil"/>
              <w:left w:val="nil"/>
              <w:bottom w:val="single" w:sz="4" w:space="0" w:color="auto"/>
              <w:right w:val="single" w:sz="4" w:space="0" w:color="auto"/>
            </w:tcBorders>
            <w:vAlign w:val="center"/>
          </w:tcPr>
          <w:p w14:paraId="1DC52D16" w14:textId="358F5713" w:rsidR="00FA05D6" w:rsidRPr="009361A2" w:rsidRDefault="00B35E11" w:rsidP="00FA05D6">
            <w:pPr>
              <w:widowControl/>
              <w:spacing w:line="240" w:lineRule="exact"/>
              <w:jc w:val="center"/>
              <w:rPr>
                <w:rFonts w:eastAsia="仿宋_GB2312" w:cs="宋体"/>
                <w:kern w:val="0"/>
                <w:szCs w:val="21"/>
              </w:rPr>
            </w:pPr>
            <w:r w:rsidRPr="00B35E11">
              <w:rPr>
                <w:rFonts w:eastAsia="仿宋_GB2312" w:cs="宋体"/>
                <w:kern w:val="0"/>
                <w:szCs w:val="21"/>
              </w:rPr>
              <w:t>755.74</w:t>
            </w:r>
          </w:p>
        </w:tc>
        <w:tc>
          <w:tcPr>
            <w:tcW w:w="1417" w:type="dxa"/>
            <w:gridSpan w:val="2"/>
            <w:tcBorders>
              <w:top w:val="nil"/>
              <w:left w:val="nil"/>
              <w:bottom w:val="single" w:sz="4" w:space="0" w:color="auto"/>
              <w:right w:val="single" w:sz="4" w:space="0" w:color="auto"/>
            </w:tcBorders>
            <w:vAlign w:val="center"/>
          </w:tcPr>
          <w:p w14:paraId="305F6AAD" w14:textId="38FC52B4" w:rsidR="00FA05D6" w:rsidRPr="009361A2" w:rsidRDefault="006A2296" w:rsidP="00FA05D6">
            <w:pPr>
              <w:widowControl/>
              <w:spacing w:line="240" w:lineRule="exact"/>
              <w:jc w:val="center"/>
              <w:rPr>
                <w:rFonts w:eastAsia="仿宋_GB2312" w:cs="宋体"/>
                <w:kern w:val="0"/>
                <w:szCs w:val="21"/>
              </w:rPr>
            </w:pPr>
            <w:r w:rsidRPr="00C20FBB">
              <w:rPr>
                <w:rFonts w:eastAsia="仿宋_GB2312" w:cs="宋体"/>
                <w:kern w:val="0"/>
                <w:szCs w:val="21"/>
              </w:rPr>
              <w:t>758.33</w:t>
            </w:r>
          </w:p>
        </w:tc>
        <w:tc>
          <w:tcPr>
            <w:tcW w:w="845" w:type="dxa"/>
            <w:gridSpan w:val="2"/>
            <w:tcBorders>
              <w:top w:val="nil"/>
              <w:left w:val="nil"/>
              <w:bottom w:val="single" w:sz="4" w:space="0" w:color="auto"/>
              <w:right w:val="single" w:sz="4" w:space="0" w:color="auto"/>
            </w:tcBorders>
            <w:vAlign w:val="center"/>
          </w:tcPr>
          <w:p w14:paraId="578C45D7" w14:textId="77777777" w:rsidR="00FA05D6" w:rsidRPr="009361A2" w:rsidRDefault="00FA05D6" w:rsidP="00FA05D6">
            <w:pPr>
              <w:widowControl/>
              <w:spacing w:line="240" w:lineRule="exact"/>
              <w:jc w:val="center"/>
              <w:rPr>
                <w:rFonts w:eastAsia="仿宋_GB2312" w:cs="宋体"/>
                <w:kern w:val="0"/>
                <w:szCs w:val="21"/>
              </w:rPr>
            </w:pPr>
            <w:r w:rsidRPr="009361A2">
              <w:rPr>
                <w:rFonts w:eastAsia="仿宋_GB2312" w:cs="宋体" w:hint="eastAsia"/>
                <w:kern w:val="0"/>
                <w:szCs w:val="21"/>
              </w:rPr>
              <w:t>—</w:t>
            </w:r>
          </w:p>
        </w:tc>
        <w:tc>
          <w:tcPr>
            <w:tcW w:w="1282" w:type="dxa"/>
            <w:gridSpan w:val="2"/>
            <w:tcBorders>
              <w:top w:val="single" w:sz="4" w:space="0" w:color="auto"/>
              <w:left w:val="nil"/>
              <w:bottom w:val="single" w:sz="4" w:space="0" w:color="auto"/>
              <w:right w:val="single" w:sz="4" w:space="0" w:color="auto"/>
            </w:tcBorders>
            <w:vAlign w:val="center"/>
          </w:tcPr>
          <w:p w14:paraId="3B601E86" w14:textId="2C9703A3" w:rsidR="00FA05D6" w:rsidRPr="009361A2" w:rsidRDefault="00C20FBB" w:rsidP="00FA05D6">
            <w:pPr>
              <w:widowControl/>
              <w:spacing w:line="240" w:lineRule="exact"/>
              <w:jc w:val="center"/>
              <w:rPr>
                <w:rFonts w:eastAsia="仿宋_GB2312" w:cs="宋体"/>
                <w:kern w:val="0"/>
                <w:szCs w:val="21"/>
              </w:rPr>
            </w:pPr>
            <w:r>
              <w:rPr>
                <w:rFonts w:eastAsia="仿宋_GB2312" w:cs="宋体" w:hint="eastAsia"/>
                <w:kern w:val="0"/>
                <w:szCs w:val="21"/>
              </w:rPr>
              <w:t>1</w:t>
            </w:r>
            <w:r>
              <w:rPr>
                <w:rFonts w:eastAsia="仿宋_GB2312" w:cs="宋体"/>
                <w:kern w:val="0"/>
                <w:szCs w:val="21"/>
              </w:rPr>
              <w:t>00.34</w:t>
            </w:r>
            <w:r>
              <w:rPr>
                <w:rFonts w:eastAsia="仿宋_GB2312" w:cs="宋体" w:hint="eastAsia"/>
                <w:kern w:val="0"/>
                <w:szCs w:val="21"/>
              </w:rPr>
              <w:t>%</w:t>
            </w:r>
          </w:p>
        </w:tc>
        <w:tc>
          <w:tcPr>
            <w:tcW w:w="1417" w:type="dxa"/>
            <w:tcBorders>
              <w:top w:val="nil"/>
              <w:left w:val="nil"/>
              <w:bottom w:val="single" w:sz="4" w:space="0" w:color="auto"/>
              <w:right w:val="single" w:sz="4" w:space="0" w:color="auto"/>
            </w:tcBorders>
            <w:vAlign w:val="center"/>
          </w:tcPr>
          <w:p w14:paraId="717FD737" w14:textId="77777777" w:rsidR="00FA05D6" w:rsidRPr="009361A2" w:rsidRDefault="00FA05D6" w:rsidP="00FA05D6">
            <w:pPr>
              <w:widowControl/>
              <w:spacing w:line="240" w:lineRule="exact"/>
              <w:jc w:val="center"/>
              <w:rPr>
                <w:rFonts w:eastAsia="仿宋_GB2312" w:cs="宋体"/>
                <w:kern w:val="0"/>
                <w:szCs w:val="21"/>
              </w:rPr>
            </w:pPr>
            <w:r w:rsidRPr="009361A2">
              <w:rPr>
                <w:rFonts w:eastAsia="仿宋_GB2312" w:cs="宋体" w:hint="eastAsia"/>
                <w:kern w:val="0"/>
                <w:szCs w:val="21"/>
              </w:rPr>
              <w:t>—</w:t>
            </w:r>
          </w:p>
        </w:tc>
      </w:tr>
      <w:tr w:rsidR="0097612C" w:rsidRPr="009361A2" w14:paraId="2CDF8484" w14:textId="77777777" w:rsidTr="00C72BE8">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7D3A7E83" w14:textId="77777777" w:rsidR="0097612C" w:rsidRPr="009361A2" w:rsidRDefault="0097612C">
            <w:pPr>
              <w:widowControl/>
              <w:spacing w:line="240" w:lineRule="exact"/>
              <w:jc w:val="center"/>
              <w:rPr>
                <w:rFonts w:eastAsia="仿宋_GB2312" w:cs="宋体"/>
                <w:kern w:val="0"/>
                <w:szCs w:val="21"/>
              </w:rPr>
            </w:pPr>
          </w:p>
        </w:tc>
        <w:tc>
          <w:tcPr>
            <w:tcW w:w="1560" w:type="dxa"/>
            <w:gridSpan w:val="2"/>
            <w:tcBorders>
              <w:top w:val="single" w:sz="4" w:space="0" w:color="auto"/>
              <w:left w:val="nil"/>
              <w:bottom w:val="single" w:sz="4" w:space="0" w:color="auto"/>
              <w:right w:val="single" w:sz="4" w:space="0" w:color="auto"/>
            </w:tcBorders>
            <w:vAlign w:val="center"/>
          </w:tcPr>
          <w:p w14:paraId="4814513D" w14:textId="648F2799" w:rsidR="0097612C" w:rsidRPr="009361A2" w:rsidRDefault="00000000" w:rsidP="00A12631">
            <w:pPr>
              <w:widowControl/>
              <w:spacing w:line="240" w:lineRule="exact"/>
              <w:rPr>
                <w:rFonts w:eastAsia="仿宋_GB2312" w:cs="宋体"/>
                <w:kern w:val="0"/>
                <w:szCs w:val="21"/>
              </w:rPr>
            </w:pPr>
            <w:r w:rsidRPr="009361A2">
              <w:rPr>
                <w:rFonts w:eastAsia="仿宋_GB2312" w:cs="宋体" w:hint="eastAsia"/>
                <w:kern w:val="0"/>
                <w:szCs w:val="21"/>
              </w:rPr>
              <w:t>上年结转资金</w:t>
            </w:r>
          </w:p>
        </w:tc>
        <w:tc>
          <w:tcPr>
            <w:tcW w:w="1417" w:type="dxa"/>
            <w:tcBorders>
              <w:top w:val="nil"/>
              <w:left w:val="nil"/>
              <w:bottom w:val="single" w:sz="4" w:space="0" w:color="auto"/>
              <w:right w:val="single" w:sz="4" w:space="0" w:color="auto"/>
            </w:tcBorders>
            <w:vAlign w:val="center"/>
          </w:tcPr>
          <w:p w14:paraId="4E7D6F7F" w14:textId="0B36D539" w:rsidR="0097612C" w:rsidRPr="009361A2" w:rsidRDefault="00C20FBB">
            <w:pPr>
              <w:widowControl/>
              <w:spacing w:line="240" w:lineRule="exact"/>
              <w:jc w:val="center"/>
              <w:rPr>
                <w:rFonts w:eastAsia="仿宋_GB2312" w:cs="宋体"/>
                <w:kern w:val="0"/>
                <w:szCs w:val="21"/>
              </w:rPr>
            </w:pPr>
            <w:r>
              <w:rPr>
                <w:rFonts w:eastAsia="仿宋_GB2312" w:cs="宋体" w:hint="eastAsia"/>
                <w:kern w:val="0"/>
                <w:szCs w:val="21"/>
              </w:rPr>
              <w:t>0</w:t>
            </w:r>
            <w:r>
              <w:rPr>
                <w:rFonts w:eastAsia="仿宋_GB2312" w:cs="宋体"/>
                <w:kern w:val="0"/>
                <w:szCs w:val="21"/>
              </w:rPr>
              <w:t>.00</w:t>
            </w:r>
          </w:p>
        </w:tc>
        <w:tc>
          <w:tcPr>
            <w:tcW w:w="1276" w:type="dxa"/>
            <w:tcBorders>
              <w:top w:val="nil"/>
              <w:left w:val="nil"/>
              <w:bottom w:val="single" w:sz="4" w:space="0" w:color="auto"/>
              <w:right w:val="single" w:sz="4" w:space="0" w:color="auto"/>
            </w:tcBorders>
            <w:vAlign w:val="center"/>
          </w:tcPr>
          <w:p w14:paraId="3D2B28EA" w14:textId="0A99B742" w:rsidR="0097612C" w:rsidRPr="009361A2" w:rsidRDefault="00C20FBB">
            <w:pPr>
              <w:widowControl/>
              <w:spacing w:line="240" w:lineRule="exact"/>
              <w:jc w:val="center"/>
              <w:rPr>
                <w:rFonts w:eastAsia="仿宋_GB2312" w:cs="宋体"/>
                <w:kern w:val="0"/>
                <w:szCs w:val="21"/>
              </w:rPr>
            </w:pPr>
            <w:r>
              <w:rPr>
                <w:rFonts w:eastAsia="仿宋_GB2312" w:cs="宋体" w:hint="eastAsia"/>
                <w:kern w:val="0"/>
                <w:szCs w:val="21"/>
              </w:rPr>
              <w:t>0</w:t>
            </w:r>
            <w:r>
              <w:rPr>
                <w:rFonts w:eastAsia="仿宋_GB2312" w:cs="宋体"/>
                <w:kern w:val="0"/>
                <w:szCs w:val="21"/>
              </w:rPr>
              <w:t>.</w:t>
            </w:r>
            <w:r>
              <w:rPr>
                <w:rFonts w:eastAsia="仿宋_GB2312" w:cs="宋体" w:hint="eastAsia"/>
                <w:kern w:val="0"/>
                <w:szCs w:val="21"/>
              </w:rPr>
              <w:t>0</w:t>
            </w:r>
            <w:r>
              <w:rPr>
                <w:rFonts w:eastAsia="仿宋_GB2312" w:cs="宋体"/>
                <w:kern w:val="0"/>
                <w:szCs w:val="21"/>
              </w:rPr>
              <w:t>0</w:t>
            </w:r>
          </w:p>
        </w:tc>
        <w:tc>
          <w:tcPr>
            <w:tcW w:w="1417" w:type="dxa"/>
            <w:gridSpan w:val="2"/>
            <w:tcBorders>
              <w:top w:val="nil"/>
              <w:left w:val="nil"/>
              <w:bottom w:val="single" w:sz="4" w:space="0" w:color="auto"/>
              <w:right w:val="single" w:sz="4" w:space="0" w:color="auto"/>
            </w:tcBorders>
            <w:vAlign w:val="center"/>
          </w:tcPr>
          <w:p w14:paraId="3BCD6150" w14:textId="465B09B1" w:rsidR="0097612C" w:rsidRPr="009361A2" w:rsidRDefault="00C20FBB">
            <w:pPr>
              <w:widowControl/>
              <w:spacing w:line="240" w:lineRule="exact"/>
              <w:jc w:val="center"/>
              <w:rPr>
                <w:rFonts w:eastAsia="仿宋_GB2312" w:cs="宋体"/>
                <w:kern w:val="0"/>
                <w:szCs w:val="21"/>
              </w:rPr>
            </w:pPr>
            <w:r>
              <w:rPr>
                <w:rFonts w:eastAsia="仿宋_GB2312" w:cs="宋体" w:hint="eastAsia"/>
                <w:kern w:val="0"/>
                <w:szCs w:val="21"/>
              </w:rPr>
              <w:t>0</w:t>
            </w:r>
            <w:r>
              <w:rPr>
                <w:rFonts w:eastAsia="仿宋_GB2312" w:cs="宋体"/>
                <w:kern w:val="0"/>
                <w:szCs w:val="21"/>
              </w:rPr>
              <w:t>.00</w:t>
            </w:r>
          </w:p>
        </w:tc>
        <w:tc>
          <w:tcPr>
            <w:tcW w:w="845" w:type="dxa"/>
            <w:gridSpan w:val="2"/>
            <w:tcBorders>
              <w:top w:val="nil"/>
              <w:left w:val="nil"/>
              <w:bottom w:val="single" w:sz="4" w:space="0" w:color="auto"/>
              <w:right w:val="single" w:sz="4" w:space="0" w:color="auto"/>
            </w:tcBorders>
            <w:vAlign w:val="center"/>
          </w:tcPr>
          <w:p w14:paraId="511B1EC4"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w:t>
            </w:r>
          </w:p>
        </w:tc>
        <w:tc>
          <w:tcPr>
            <w:tcW w:w="1282" w:type="dxa"/>
            <w:gridSpan w:val="2"/>
            <w:tcBorders>
              <w:top w:val="single" w:sz="4" w:space="0" w:color="auto"/>
              <w:left w:val="nil"/>
              <w:bottom w:val="single" w:sz="4" w:space="0" w:color="auto"/>
              <w:right w:val="single" w:sz="4" w:space="0" w:color="auto"/>
            </w:tcBorders>
            <w:vAlign w:val="center"/>
          </w:tcPr>
          <w:p w14:paraId="187823D7" w14:textId="7C6423D0" w:rsidR="0097612C" w:rsidRPr="009361A2" w:rsidRDefault="00C20FBB">
            <w:pPr>
              <w:widowControl/>
              <w:spacing w:line="240" w:lineRule="exact"/>
              <w:jc w:val="center"/>
              <w:rPr>
                <w:rFonts w:eastAsia="仿宋_GB2312" w:cs="宋体"/>
                <w:kern w:val="0"/>
                <w:szCs w:val="21"/>
              </w:rPr>
            </w:pPr>
            <w:r>
              <w:rPr>
                <w:rFonts w:eastAsia="仿宋_GB2312" w:cs="宋体" w:hint="eastAsia"/>
                <w:kern w:val="0"/>
                <w:szCs w:val="21"/>
              </w:rPr>
              <w:t>0</w:t>
            </w:r>
            <w:r>
              <w:rPr>
                <w:rFonts w:eastAsia="仿宋_GB2312" w:cs="宋体"/>
                <w:kern w:val="0"/>
                <w:szCs w:val="21"/>
              </w:rPr>
              <w:t>.00</w:t>
            </w:r>
            <w:r>
              <w:rPr>
                <w:rFonts w:eastAsia="仿宋_GB2312" w:cs="宋体" w:hint="eastAsia"/>
                <w:kern w:val="0"/>
                <w:szCs w:val="21"/>
              </w:rPr>
              <w:t>%</w:t>
            </w:r>
          </w:p>
        </w:tc>
        <w:tc>
          <w:tcPr>
            <w:tcW w:w="1417" w:type="dxa"/>
            <w:tcBorders>
              <w:top w:val="nil"/>
              <w:left w:val="nil"/>
              <w:bottom w:val="single" w:sz="4" w:space="0" w:color="auto"/>
              <w:right w:val="single" w:sz="4" w:space="0" w:color="auto"/>
            </w:tcBorders>
            <w:vAlign w:val="center"/>
          </w:tcPr>
          <w:p w14:paraId="5403B264"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w:t>
            </w:r>
          </w:p>
        </w:tc>
      </w:tr>
      <w:tr w:rsidR="0097612C" w:rsidRPr="009361A2" w14:paraId="0E852F4A" w14:textId="77777777" w:rsidTr="00C72BE8">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15EB7BCC" w14:textId="77777777" w:rsidR="0097612C" w:rsidRPr="009361A2" w:rsidRDefault="0097612C">
            <w:pPr>
              <w:widowControl/>
              <w:spacing w:line="240" w:lineRule="exact"/>
              <w:jc w:val="center"/>
              <w:rPr>
                <w:rFonts w:eastAsia="仿宋_GB2312" w:cs="宋体"/>
                <w:kern w:val="0"/>
                <w:szCs w:val="21"/>
              </w:rPr>
            </w:pPr>
          </w:p>
        </w:tc>
        <w:tc>
          <w:tcPr>
            <w:tcW w:w="1560" w:type="dxa"/>
            <w:gridSpan w:val="2"/>
            <w:tcBorders>
              <w:top w:val="single" w:sz="4" w:space="0" w:color="auto"/>
              <w:left w:val="nil"/>
              <w:bottom w:val="single" w:sz="4" w:space="0" w:color="auto"/>
              <w:right w:val="single" w:sz="4" w:space="0" w:color="auto"/>
            </w:tcBorders>
            <w:vAlign w:val="center"/>
          </w:tcPr>
          <w:p w14:paraId="05F8EB4C" w14:textId="064F4E75" w:rsidR="0097612C" w:rsidRPr="009361A2" w:rsidRDefault="00000000" w:rsidP="00A12631">
            <w:pPr>
              <w:widowControl/>
              <w:spacing w:line="240" w:lineRule="exact"/>
              <w:rPr>
                <w:rFonts w:eastAsia="仿宋_GB2312" w:cs="宋体"/>
                <w:kern w:val="0"/>
                <w:szCs w:val="21"/>
              </w:rPr>
            </w:pPr>
            <w:r w:rsidRPr="009361A2">
              <w:rPr>
                <w:rFonts w:eastAsia="仿宋_GB2312" w:cs="宋体" w:hint="eastAsia"/>
                <w:kern w:val="0"/>
                <w:szCs w:val="21"/>
              </w:rPr>
              <w:t>其他资金</w:t>
            </w:r>
          </w:p>
        </w:tc>
        <w:tc>
          <w:tcPr>
            <w:tcW w:w="1417" w:type="dxa"/>
            <w:tcBorders>
              <w:top w:val="nil"/>
              <w:left w:val="nil"/>
              <w:bottom w:val="single" w:sz="4" w:space="0" w:color="auto"/>
              <w:right w:val="single" w:sz="4" w:space="0" w:color="auto"/>
            </w:tcBorders>
            <w:vAlign w:val="center"/>
          </w:tcPr>
          <w:p w14:paraId="39678033" w14:textId="4241B190" w:rsidR="0097612C" w:rsidRPr="009361A2" w:rsidRDefault="00C20FBB">
            <w:pPr>
              <w:widowControl/>
              <w:spacing w:line="240" w:lineRule="exact"/>
              <w:jc w:val="center"/>
              <w:rPr>
                <w:rFonts w:eastAsia="仿宋_GB2312" w:cs="宋体"/>
                <w:kern w:val="0"/>
                <w:szCs w:val="21"/>
              </w:rPr>
            </w:pPr>
            <w:r>
              <w:rPr>
                <w:rFonts w:eastAsia="仿宋_GB2312" w:cs="宋体"/>
                <w:kern w:val="0"/>
                <w:szCs w:val="21"/>
              </w:rPr>
              <w:t>904.77</w:t>
            </w:r>
          </w:p>
        </w:tc>
        <w:tc>
          <w:tcPr>
            <w:tcW w:w="1276" w:type="dxa"/>
            <w:tcBorders>
              <w:top w:val="nil"/>
              <w:left w:val="nil"/>
              <w:bottom w:val="single" w:sz="4" w:space="0" w:color="auto"/>
              <w:right w:val="single" w:sz="4" w:space="0" w:color="auto"/>
            </w:tcBorders>
            <w:vAlign w:val="center"/>
          </w:tcPr>
          <w:p w14:paraId="52AE0A34" w14:textId="6B3DD998" w:rsidR="0097612C" w:rsidRPr="009361A2" w:rsidRDefault="00C20FBB">
            <w:pPr>
              <w:widowControl/>
              <w:spacing w:line="240" w:lineRule="exact"/>
              <w:jc w:val="center"/>
              <w:rPr>
                <w:rFonts w:eastAsia="仿宋_GB2312" w:cs="宋体"/>
                <w:kern w:val="0"/>
                <w:szCs w:val="21"/>
              </w:rPr>
            </w:pPr>
            <w:r>
              <w:rPr>
                <w:rFonts w:eastAsia="仿宋_GB2312" w:cs="宋体" w:hint="eastAsia"/>
                <w:kern w:val="0"/>
                <w:szCs w:val="21"/>
              </w:rPr>
              <w:t>9</w:t>
            </w:r>
            <w:r>
              <w:rPr>
                <w:rFonts w:eastAsia="仿宋_GB2312" w:cs="宋体"/>
                <w:kern w:val="0"/>
                <w:szCs w:val="21"/>
              </w:rPr>
              <w:t>04.77</w:t>
            </w:r>
          </w:p>
        </w:tc>
        <w:tc>
          <w:tcPr>
            <w:tcW w:w="1417" w:type="dxa"/>
            <w:gridSpan w:val="2"/>
            <w:tcBorders>
              <w:top w:val="nil"/>
              <w:left w:val="nil"/>
              <w:bottom w:val="single" w:sz="4" w:space="0" w:color="auto"/>
              <w:right w:val="single" w:sz="4" w:space="0" w:color="auto"/>
            </w:tcBorders>
            <w:vAlign w:val="center"/>
          </w:tcPr>
          <w:p w14:paraId="79CA5962" w14:textId="75E0BA8E" w:rsidR="0097612C" w:rsidRPr="009361A2" w:rsidRDefault="00C20FBB">
            <w:pPr>
              <w:widowControl/>
              <w:spacing w:line="240" w:lineRule="exact"/>
              <w:jc w:val="center"/>
              <w:rPr>
                <w:rFonts w:eastAsia="仿宋_GB2312" w:cs="宋体"/>
                <w:kern w:val="0"/>
                <w:szCs w:val="21"/>
              </w:rPr>
            </w:pPr>
            <w:r>
              <w:rPr>
                <w:rFonts w:eastAsia="仿宋_GB2312" w:cs="宋体" w:hint="eastAsia"/>
                <w:kern w:val="0"/>
                <w:szCs w:val="21"/>
              </w:rPr>
              <w:t>1</w:t>
            </w:r>
            <w:r>
              <w:rPr>
                <w:rFonts w:eastAsia="仿宋_GB2312" w:cs="宋体"/>
                <w:kern w:val="0"/>
                <w:szCs w:val="21"/>
              </w:rPr>
              <w:t>035.66</w:t>
            </w:r>
          </w:p>
        </w:tc>
        <w:tc>
          <w:tcPr>
            <w:tcW w:w="845" w:type="dxa"/>
            <w:gridSpan w:val="2"/>
            <w:tcBorders>
              <w:top w:val="nil"/>
              <w:left w:val="nil"/>
              <w:bottom w:val="single" w:sz="4" w:space="0" w:color="auto"/>
              <w:right w:val="single" w:sz="4" w:space="0" w:color="auto"/>
            </w:tcBorders>
            <w:vAlign w:val="center"/>
          </w:tcPr>
          <w:p w14:paraId="62D40567"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w:t>
            </w:r>
          </w:p>
        </w:tc>
        <w:tc>
          <w:tcPr>
            <w:tcW w:w="1282" w:type="dxa"/>
            <w:gridSpan w:val="2"/>
            <w:tcBorders>
              <w:top w:val="single" w:sz="4" w:space="0" w:color="auto"/>
              <w:left w:val="nil"/>
              <w:bottom w:val="single" w:sz="4" w:space="0" w:color="auto"/>
              <w:right w:val="single" w:sz="4" w:space="0" w:color="auto"/>
            </w:tcBorders>
            <w:vAlign w:val="center"/>
          </w:tcPr>
          <w:p w14:paraId="7AE0238B" w14:textId="1CA5428D" w:rsidR="0097612C" w:rsidRPr="009361A2" w:rsidRDefault="00C20FBB">
            <w:pPr>
              <w:widowControl/>
              <w:spacing w:line="240" w:lineRule="exact"/>
              <w:jc w:val="center"/>
              <w:rPr>
                <w:rFonts w:eastAsia="仿宋_GB2312" w:cs="宋体"/>
                <w:kern w:val="0"/>
                <w:szCs w:val="21"/>
              </w:rPr>
            </w:pPr>
            <w:r>
              <w:rPr>
                <w:rFonts w:eastAsia="仿宋_GB2312" w:cs="宋体" w:hint="eastAsia"/>
                <w:kern w:val="0"/>
                <w:szCs w:val="21"/>
              </w:rPr>
              <w:t>1</w:t>
            </w:r>
            <w:r>
              <w:rPr>
                <w:rFonts w:eastAsia="仿宋_GB2312" w:cs="宋体"/>
                <w:kern w:val="0"/>
                <w:szCs w:val="21"/>
              </w:rPr>
              <w:t>14.46</w:t>
            </w:r>
            <w:r>
              <w:rPr>
                <w:rFonts w:eastAsia="仿宋_GB2312" w:cs="宋体" w:hint="eastAsia"/>
                <w:kern w:val="0"/>
                <w:szCs w:val="21"/>
              </w:rPr>
              <w:t>%</w:t>
            </w:r>
          </w:p>
        </w:tc>
        <w:tc>
          <w:tcPr>
            <w:tcW w:w="1417" w:type="dxa"/>
            <w:tcBorders>
              <w:top w:val="nil"/>
              <w:left w:val="nil"/>
              <w:bottom w:val="single" w:sz="4" w:space="0" w:color="auto"/>
              <w:right w:val="single" w:sz="4" w:space="0" w:color="auto"/>
            </w:tcBorders>
            <w:vAlign w:val="center"/>
          </w:tcPr>
          <w:p w14:paraId="03C0979E"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w:t>
            </w:r>
          </w:p>
        </w:tc>
      </w:tr>
      <w:tr w:rsidR="0097612C" w:rsidRPr="009361A2" w14:paraId="28A3FA95" w14:textId="77777777" w:rsidTr="00A12631">
        <w:trPr>
          <w:trHeight w:hRule="exact" w:val="548"/>
          <w:jc w:val="center"/>
        </w:trPr>
        <w:tc>
          <w:tcPr>
            <w:tcW w:w="704" w:type="dxa"/>
            <w:vMerge w:val="restart"/>
            <w:tcBorders>
              <w:top w:val="nil"/>
              <w:left w:val="single" w:sz="4" w:space="0" w:color="auto"/>
              <w:bottom w:val="single" w:sz="4" w:space="0" w:color="auto"/>
              <w:right w:val="single" w:sz="4" w:space="0" w:color="auto"/>
            </w:tcBorders>
            <w:vAlign w:val="center"/>
          </w:tcPr>
          <w:p w14:paraId="2673E7C7"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年度总体目标</w:t>
            </w:r>
          </w:p>
        </w:tc>
        <w:tc>
          <w:tcPr>
            <w:tcW w:w="5109" w:type="dxa"/>
            <w:gridSpan w:val="5"/>
            <w:tcBorders>
              <w:top w:val="single" w:sz="4" w:space="0" w:color="auto"/>
              <w:left w:val="nil"/>
              <w:bottom w:val="single" w:sz="4" w:space="0" w:color="auto"/>
              <w:right w:val="single" w:sz="4" w:space="0" w:color="auto"/>
            </w:tcBorders>
            <w:vAlign w:val="center"/>
          </w:tcPr>
          <w:p w14:paraId="478F721E"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预期目标</w:t>
            </w:r>
          </w:p>
        </w:tc>
        <w:tc>
          <w:tcPr>
            <w:tcW w:w="4961" w:type="dxa"/>
            <w:gridSpan w:val="7"/>
            <w:tcBorders>
              <w:top w:val="single" w:sz="4" w:space="0" w:color="auto"/>
              <w:left w:val="nil"/>
              <w:bottom w:val="single" w:sz="4" w:space="0" w:color="auto"/>
              <w:right w:val="single" w:sz="4" w:space="0" w:color="auto"/>
            </w:tcBorders>
            <w:vAlign w:val="center"/>
          </w:tcPr>
          <w:p w14:paraId="6519C4E9"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实际完成情况</w:t>
            </w:r>
          </w:p>
        </w:tc>
      </w:tr>
      <w:tr w:rsidR="0097612C" w:rsidRPr="009361A2" w14:paraId="6E439E43" w14:textId="77777777" w:rsidTr="00A12631">
        <w:trPr>
          <w:trHeight w:hRule="exact" w:val="14173"/>
          <w:jc w:val="center"/>
        </w:trPr>
        <w:tc>
          <w:tcPr>
            <w:tcW w:w="704" w:type="dxa"/>
            <w:vMerge/>
            <w:tcBorders>
              <w:top w:val="nil"/>
              <w:left w:val="single" w:sz="4" w:space="0" w:color="auto"/>
              <w:bottom w:val="single" w:sz="4" w:space="0" w:color="auto"/>
              <w:right w:val="single" w:sz="4" w:space="0" w:color="auto"/>
            </w:tcBorders>
            <w:vAlign w:val="center"/>
          </w:tcPr>
          <w:p w14:paraId="35D0FB19" w14:textId="77777777" w:rsidR="0097612C" w:rsidRPr="009361A2" w:rsidRDefault="0097612C">
            <w:pPr>
              <w:widowControl/>
              <w:spacing w:line="240" w:lineRule="exact"/>
              <w:jc w:val="center"/>
              <w:rPr>
                <w:rFonts w:eastAsia="仿宋_GB2312" w:cs="宋体"/>
                <w:kern w:val="0"/>
                <w:szCs w:val="21"/>
              </w:rPr>
            </w:pPr>
          </w:p>
        </w:tc>
        <w:tc>
          <w:tcPr>
            <w:tcW w:w="5109" w:type="dxa"/>
            <w:gridSpan w:val="5"/>
            <w:tcBorders>
              <w:top w:val="single" w:sz="4" w:space="0" w:color="auto"/>
              <w:left w:val="nil"/>
              <w:bottom w:val="single" w:sz="4" w:space="0" w:color="auto"/>
              <w:right w:val="single" w:sz="4" w:space="0" w:color="auto"/>
            </w:tcBorders>
            <w:vAlign w:val="center"/>
          </w:tcPr>
          <w:p w14:paraId="62B72A2B" w14:textId="27D9A6CA" w:rsidR="00A12631"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1</w:t>
            </w:r>
            <w:r w:rsidRPr="009361A2">
              <w:rPr>
                <w:rFonts w:eastAsia="仿宋_GB2312" w:cs="宋体" w:hint="eastAsia"/>
                <w:kern w:val="0"/>
                <w:szCs w:val="21"/>
              </w:rPr>
              <w:t>、完成智能化精准测定分析系统的开发，实现蛋鸡主要蛋品质性状数据的智能采集和实时分析，数据采集效率提高</w:t>
            </w:r>
            <w:r w:rsidRPr="009361A2">
              <w:rPr>
                <w:rFonts w:eastAsia="仿宋_GB2312" w:cs="宋体" w:hint="eastAsia"/>
                <w:kern w:val="0"/>
                <w:szCs w:val="21"/>
              </w:rPr>
              <w:t>50%</w:t>
            </w:r>
            <w:r w:rsidRPr="009361A2">
              <w:rPr>
                <w:rFonts w:eastAsia="仿宋_GB2312" w:cs="宋体" w:hint="eastAsia"/>
                <w:kern w:val="0"/>
                <w:szCs w:val="21"/>
              </w:rPr>
              <w:t>以上；建立数据质控预警模型，实现数据采集准确性</w:t>
            </w:r>
            <w:r w:rsidRPr="009361A2">
              <w:rPr>
                <w:rFonts w:eastAsia="仿宋_GB2312" w:cs="宋体" w:hint="eastAsia"/>
                <w:kern w:val="0"/>
                <w:szCs w:val="21"/>
              </w:rPr>
              <w:t>99.9%</w:t>
            </w:r>
            <w:r w:rsidRPr="009361A2">
              <w:rPr>
                <w:rFonts w:eastAsia="仿宋_GB2312" w:cs="宋体" w:hint="eastAsia"/>
                <w:kern w:val="0"/>
                <w:szCs w:val="21"/>
              </w:rPr>
              <w:t>以上；设计高效并行计算算法，实现分析效率提高</w:t>
            </w:r>
            <w:r w:rsidRPr="009361A2">
              <w:rPr>
                <w:rFonts w:eastAsia="仿宋_GB2312" w:cs="宋体" w:hint="eastAsia"/>
                <w:kern w:val="0"/>
                <w:szCs w:val="21"/>
              </w:rPr>
              <w:t>70%</w:t>
            </w:r>
            <w:r w:rsidRPr="009361A2">
              <w:rPr>
                <w:rFonts w:eastAsia="仿宋_GB2312" w:cs="宋体" w:hint="eastAsia"/>
                <w:kern w:val="0"/>
                <w:szCs w:val="21"/>
              </w:rPr>
              <w:t>以上；应用规模达</w:t>
            </w:r>
            <w:r w:rsidRPr="009361A2">
              <w:rPr>
                <w:rFonts w:eastAsia="仿宋_GB2312" w:cs="宋体" w:hint="eastAsia"/>
                <w:kern w:val="0"/>
                <w:szCs w:val="21"/>
              </w:rPr>
              <w:t>6</w:t>
            </w:r>
            <w:r w:rsidRPr="009361A2">
              <w:rPr>
                <w:rFonts w:eastAsia="仿宋_GB2312" w:cs="宋体" w:hint="eastAsia"/>
                <w:kern w:val="0"/>
                <w:szCs w:val="21"/>
              </w:rPr>
              <w:t>万只以上；</w:t>
            </w:r>
          </w:p>
          <w:p w14:paraId="6AE86612" w14:textId="77777777" w:rsidR="00991168" w:rsidRPr="009361A2" w:rsidRDefault="00991168" w:rsidP="00A12631">
            <w:pPr>
              <w:widowControl/>
              <w:spacing w:line="240" w:lineRule="exact"/>
              <w:rPr>
                <w:rFonts w:eastAsia="仿宋_GB2312" w:cs="宋体"/>
                <w:kern w:val="0"/>
                <w:szCs w:val="21"/>
              </w:rPr>
            </w:pPr>
          </w:p>
          <w:p w14:paraId="714A5F97" w14:textId="77777777" w:rsidR="00691E1B"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2</w:t>
            </w:r>
            <w:r w:rsidRPr="009361A2">
              <w:rPr>
                <w:rFonts w:eastAsia="仿宋_GB2312" w:cs="宋体" w:hint="eastAsia"/>
                <w:kern w:val="0"/>
                <w:szCs w:val="21"/>
              </w:rPr>
              <w:t>、持续开展延长产蛋期内产蛋、蛋品质等性状的生产性能测定，建立</w:t>
            </w:r>
            <w:r w:rsidRPr="009361A2">
              <w:rPr>
                <w:rFonts w:eastAsia="仿宋_GB2312" w:cs="宋体" w:hint="eastAsia"/>
                <w:kern w:val="0"/>
                <w:szCs w:val="21"/>
              </w:rPr>
              <w:t>1</w:t>
            </w:r>
            <w:r w:rsidRPr="009361A2">
              <w:rPr>
                <w:rFonts w:eastAsia="仿宋_GB2312" w:cs="宋体" w:hint="eastAsia"/>
                <w:kern w:val="0"/>
                <w:szCs w:val="21"/>
              </w:rPr>
              <w:t>套蛋鸡品系的性状优化测定方案；</w:t>
            </w:r>
          </w:p>
          <w:p w14:paraId="5DCD9BB5" w14:textId="77777777" w:rsidR="00991168" w:rsidRPr="009361A2" w:rsidRDefault="00991168" w:rsidP="00A12631">
            <w:pPr>
              <w:widowControl/>
              <w:spacing w:line="240" w:lineRule="exact"/>
              <w:rPr>
                <w:rFonts w:eastAsia="仿宋_GB2312" w:cs="宋体"/>
                <w:kern w:val="0"/>
                <w:szCs w:val="21"/>
              </w:rPr>
            </w:pPr>
          </w:p>
          <w:p w14:paraId="4D4214C6" w14:textId="77777777" w:rsidR="00691E1B"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3</w:t>
            </w:r>
            <w:r w:rsidRPr="009361A2">
              <w:rPr>
                <w:rFonts w:eastAsia="仿宋_GB2312" w:cs="宋体" w:hint="eastAsia"/>
                <w:kern w:val="0"/>
                <w:szCs w:val="21"/>
              </w:rPr>
              <w:t>、开发出</w:t>
            </w:r>
            <w:r w:rsidRPr="009361A2">
              <w:rPr>
                <w:rFonts w:eastAsia="仿宋_GB2312" w:cs="宋体" w:hint="eastAsia"/>
                <w:kern w:val="0"/>
                <w:szCs w:val="21"/>
              </w:rPr>
              <w:t>1</w:t>
            </w:r>
            <w:r w:rsidRPr="009361A2">
              <w:rPr>
                <w:rFonts w:eastAsia="仿宋_GB2312" w:cs="宋体" w:hint="eastAsia"/>
                <w:kern w:val="0"/>
                <w:szCs w:val="21"/>
              </w:rPr>
              <w:t>款液相</w:t>
            </w:r>
            <w:r w:rsidRPr="009361A2">
              <w:rPr>
                <w:rFonts w:eastAsia="仿宋_GB2312" w:cs="宋体" w:hint="eastAsia"/>
                <w:kern w:val="0"/>
                <w:szCs w:val="21"/>
              </w:rPr>
              <w:t>SNP</w:t>
            </w:r>
            <w:r w:rsidRPr="009361A2">
              <w:rPr>
                <w:rFonts w:eastAsia="仿宋_GB2312" w:cs="宋体" w:hint="eastAsia"/>
                <w:kern w:val="0"/>
                <w:szCs w:val="21"/>
              </w:rPr>
              <w:t>芯片，密度约为</w:t>
            </w:r>
            <w:r w:rsidRPr="009361A2">
              <w:rPr>
                <w:rFonts w:eastAsia="仿宋_GB2312" w:cs="宋体" w:hint="eastAsia"/>
                <w:kern w:val="0"/>
                <w:szCs w:val="21"/>
              </w:rPr>
              <w:t>50K</w:t>
            </w:r>
            <w:r w:rsidRPr="009361A2">
              <w:rPr>
                <w:rFonts w:eastAsia="仿宋_GB2312" w:cs="宋体" w:hint="eastAsia"/>
                <w:kern w:val="0"/>
                <w:szCs w:val="21"/>
              </w:rPr>
              <w:t>，检出率高于</w:t>
            </w:r>
            <w:r w:rsidRPr="009361A2">
              <w:rPr>
                <w:rFonts w:eastAsia="仿宋_GB2312" w:cs="宋体" w:hint="eastAsia"/>
                <w:kern w:val="0"/>
                <w:szCs w:val="21"/>
              </w:rPr>
              <w:t>99%</w:t>
            </w:r>
            <w:r w:rsidRPr="009361A2">
              <w:rPr>
                <w:rFonts w:eastAsia="仿宋_GB2312" w:cs="宋体" w:hint="eastAsia"/>
                <w:kern w:val="0"/>
                <w:szCs w:val="21"/>
              </w:rPr>
              <w:t>，实现国产蛋鸡</w:t>
            </w:r>
            <w:r w:rsidRPr="009361A2">
              <w:rPr>
                <w:rFonts w:eastAsia="仿宋_GB2312" w:cs="宋体" w:hint="eastAsia"/>
                <w:kern w:val="0"/>
                <w:szCs w:val="21"/>
              </w:rPr>
              <w:t>SNP</w:t>
            </w:r>
            <w:r w:rsidRPr="009361A2">
              <w:rPr>
                <w:rFonts w:eastAsia="仿宋_GB2312" w:cs="宋体" w:hint="eastAsia"/>
                <w:kern w:val="0"/>
                <w:szCs w:val="21"/>
              </w:rPr>
              <w:t>分型技术的完全国产化；</w:t>
            </w:r>
          </w:p>
          <w:p w14:paraId="02879256" w14:textId="77777777" w:rsidR="00991168" w:rsidRPr="009361A2" w:rsidRDefault="00991168" w:rsidP="00A12631">
            <w:pPr>
              <w:widowControl/>
              <w:spacing w:line="240" w:lineRule="exact"/>
              <w:rPr>
                <w:rFonts w:eastAsia="仿宋_GB2312" w:cs="宋体"/>
                <w:kern w:val="0"/>
                <w:szCs w:val="21"/>
              </w:rPr>
            </w:pPr>
          </w:p>
          <w:p w14:paraId="7B23BF93" w14:textId="77777777" w:rsidR="00691E1B"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4</w:t>
            </w:r>
            <w:r w:rsidRPr="009361A2">
              <w:rPr>
                <w:rFonts w:eastAsia="仿宋_GB2312" w:cs="宋体" w:hint="eastAsia"/>
                <w:kern w:val="0"/>
                <w:szCs w:val="21"/>
              </w:rPr>
              <w:t>、组建基因组选择参考群体，规模达</w:t>
            </w:r>
            <w:r w:rsidRPr="009361A2">
              <w:rPr>
                <w:rFonts w:eastAsia="仿宋_GB2312" w:cs="宋体" w:hint="eastAsia"/>
                <w:kern w:val="0"/>
                <w:szCs w:val="21"/>
              </w:rPr>
              <w:t>5000</w:t>
            </w:r>
            <w:r w:rsidRPr="009361A2">
              <w:rPr>
                <w:rFonts w:eastAsia="仿宋_GB2312" w:cs="宋体" w:hint="eastAsia"/>
                <w:kern w:val="0"/>
                <w:szCs w:val="21"/>
              </w:rPr>
              <w:t>只以上，表型完备率达</w:t>
            </w:r>
            <w:r w:rsidRPr="009361A2">
              <w:rPr>
                <w:rFonts w:eastAsia="仿宋_GB2312" w:cs="宋体" w:hint="eastAsia"/>
                <w:kern w:val="0"/>
                <w:szCs w:val="21"/>
              </w:rPr>
              <w:t>95%</w:t>
            </w:r>
            <w:r w:rsidRPr="009361A2">
              <w:rPr>
                <w:rFonts w:eastAsia="仿宋_GB2312" w:cs="宋体" w:hint="eastAsia"/>
                <w:kern w:val="0"/>
                <w:szCs w:val="21"/>
              </w:rPr>
              <w:t>以上，基因组选择应用规模达</w:t>
            </w:r>
            <w:r w:rsidRPr="009361A2">
              <w:rPr>
                <w:rFonts w:eastAsia="仿宋_GB2312" w:cs="宋体" w:hint="eastAsia"/>
                <w:kern w:val="0"/>
                <w:szCs w:val="21"/>
              </w:rPr>
              <w:t>10000</w:t>
            </w:r>
            <w:r w:rsidRPr="009361A2">
              <w:rPr>
                <w:rFonts w:eastAsia="仿宋_GB2312" w:cs="宋体" w:hint="eastAsia"/>
                <w:kern w:val="0"/>
                <w:szCs w:val="21"/>
              </w:rPr>
              <w:t>只以上；</w:t>
            </w:r>
          </w:p>
          <w:p w14:paraId="42C52F91" w14:textId="77777777" w:rsidR="00991168" w:rsidRPr="009361A2" w:rsidRDefault="00991168" w:rsidP="00A12631">
            <w:pPr>
              <w:widowControl/>
              <w:spacing w:line="240" w:lineRule="exact"/>
              <w:rPr>
                <w:rFonts w:eastAsia="仿宋_GB2312" w:cs="宋体"/>
                <w:kern w:val="0"/>
                <w:szCs w:val="21"/>
              </w:rPr>
            </w:pPr>
          </w:p>
          <w:p w14:paraId="25796DD4" w14:textId="77777777" w:rsidR="00691E1B"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5</w:t>
            </w:r>
            <w:r w:rsidRPr="009361A2">
              <w:rPr>
                <w:rFonts w:eastAsia="仿宋_GB2312" w:cs="宋体" w:hint="eastAsia"/>
                <w:kern w:val="0"/>
                <w:szCs w:val="21"/>
              </w:rPr>
              <w:t>、开发</w:t>
            </w:r>
            <w:r w:rsidRPr="009361A2">
              <w:rPr>
                <w:rFonts w:eastAsia="仿宋_GB2312" w:cs="宋体" w:hint="eastAsia"/>
                <w:kern w:val="0"/>
                <w:szCs w:val="21"/>
              </w:rPr>
              <w:t>1</w:t>
            </w:r>
            <w:r w:rsidRPr="009361A2">
              <w:rPr>
                <w:rFonts w:eastAsia="仿宋_GB2312" w:cs="宋体" w:hint="eastAsia"/>
                <w:kern w:val="0"/>
                <w:szCs w:val="21"/>
              </w:rPr>
              <w:t>个新的综合选育办法，构建</w:t>
            </w:r>
            <w:r w:rsidRPr="009361A2">
              <w:rPr>
                <w:rFonts w:eastAsia="仿宋_GB2312" w:cs="宋体" w:hint="eastAsia"/>
                <w:kern w:val="0"/>
                <w:szCs w:val="21"/>
              </w:rPr>
              <w:t>1</w:t>
            </w:r>
            <w:r w:rsidRPr="009361A2">
              <w:rPr>
                <w:rFonts w:eastAsia="仿宋_GB2312" w:cs="宋体" w:hint="eastAsia"/>
                <w:kern w:val="0"/>
                <w:szCs w:val="21"/>
              </w:rPr>
              <w:t>个新的选育模型，在京系蛋鸡</w:t>
            </w:r>
            <w:r w:rsidRPr="009361A2">
              <w:rPr>
                <w:rFonts w:eastAsia="仿宋_GB2312" w:cs="宋体" w:hint="eastAsia"/>
                <w:kern w:val="0"/>
                <w:szCs w:val="21"/>
              </w:rPr>
              <w:t>7</w:t>
            </w:r>
            <w:r w:rsidRPr="009361A2">
              <w:rPr>
                <w:rFonts w:eastAsia="仿宋_GB2312" w:cs="宋体" w:hint="eastAsia"/>
                <w:kern w:val="0"/>
                <w:szCs w:val="21"/>
              </w:rPr>
              <w:t>万核心群中开展应用；</w:t>
            </w:r>
          </w:p>
          <w:p w14:paraId="2B3E5857" w14:textId="77777777" w:rsidR="00991168" w:rsidRPr="009361A2" w:rsidRDefault="00991168" w:rsidP="00A12631">
            <w:pPr>
              <w:widowControl/>
              <w:spacing w:line="240" w:lineRule="exact"/>
              <w:rPr>
                <w:rFonts w:eastAsia="仿宋_GB2312" w:cs="宋体"/>
                <w:kern w:val="0"/>
                <w:szCs w:val="21"/>
              </w:rPr>
            </w:pPr>
          </w:p>
          <w:p w14:paraId="3E772892" w14:textId="77777777" w:rsidR="00691E1B"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6</w:t>
            </w:r>
            <w:r w:rsidRPr="009361A2">
              <w:rPr>
                <w:rFonts w:eastAsia="仿宋_GB2312" w:cs="宋体" w:hint="eastAsia"/>
                <w:kern w:val="0"/>
                <w:szCs w:val="21"/>
              </w:rPr>
              <w:t>、完成蛋鸡新配套系商品代配合力测定试验，筛选出</w:t>
            </w:r>
            <w:r w:rsidRPr="009361A2">
              <w:rPr>
                <w:rFonts w:eastAsia="仿宋_GB2312" w:cs="宋体" w:hint="eastAsia"/>
                <w:kern w:val="0"/>
                <w:szCs w:val="21"/>
              </w:rPr>
              <w:t>1</w:t>
            </w:r>
            <w:r w:rsidRPr="009361A2">
              <w:rPr>
                <w:rFonts w:eastAsia="仿宋_GB2312" w:cs="宋体" w:hint="eastAsia"/>
                <w:kern w:val="0"/>
                <w:szCs w:val="21"/>
              </w:rPr>
              <w:t>个最优配套组合，</w:t>
            </w:r>
            <w:r w:rsidRPr="009361A2">
              <w:rPr>
                <w:rFonts w:eastAsia="仿宋_GB2312" w:cs="宋体" w:hint="eastAsia"/>
                <w:kern w:val="0"/>
                <w:szCs w:val="21"/>
              </w:rPr>
              <w:t>80</w:t>
            </w:r>
            <w:r w:rsidRPr="009361A2">
              <w:rPr>
                <w:rFonts w:eastAsia="仿宋_GB2312" w:cs="宋体" w:hint="eastAsia"/>
                <w:kern w:val="0"/>
                <w:szCs w:val="21"/>
              </w:rPr>
              <w:t>周龄饲养日产蛋数达</w:t>
            </w:r>
            <w:r w:rsidRPr="009361A2">
              <w:rPr>
                <w:rFonts w:eastAsia="仿宋_GB2312" w:cs="宋体" w:hint="eastAsia"/>
                <w:kern w:val="0"/>
                <w:szCs w:val="21"/>
              </w:rPr>
              <w:t>375</w:t>
            </w:r>
            <w:r w:rsidRPr="009361A2">
              <w:rPr>
                <w:rFonts w:eastAsia="仿宋_GB2312" w:cs="宋体" w:hint="eastAsia"/>
                <w:kern w:val="0"/>
                <w:szCs w:val="21"/>
              </w:rPr>
              <w:t>个，全程成活率达</w:t>
            </w:r>
            <w:r w:rsidRPr="009361A2">
              <w:rPr>
                <w:rFonts w:eastAsia="仿宋_GB2312" w:cs="宋体" w:hint="eastAsia"/>
                <w:kern w:val="0"/>
                <w:szCs w:val="21"/>
              </w:rPr>
              <w:t>95%</w:t>
            </w:r>
            <w:r w:rsidRPr="009361A2">
              <w:rPr>
                <w:rFonts w:eastAsia="仿宋_GB2312" w:cs="宋体" w:hint="eastAsia"/>
                <w:kern w:val="0"/>
                <w:szCs w:val="21"/>
              </w:rPr>
              <w:t>，蛋品质优良；</w:t>
            </w:r>
          </w:p>
          <w:p w14:paraId="6CE36470" w14:textId="77777777" w:rsidR="00991168" w:rsidRPr="009361A2" w:rsidRDefault="00991168" w:rsidP="00A12631">
            <w:pPr>
              <w:widowControl/>
              <w:spacing w:line="240" w:lineRule="exact"/>
              <w:rPr>
                <w:rFonts w:eastAsia="仿宋_GB2312" w:cs="宋体"/>
                <w:kern w:val="0"/>
                <w:szCs w:val="21"/>
              </w:rPr>
            </w:pPr>
          </w:p>
          <w:p w14:paraId="7C5C389C" w14:textId="77777777" w:rsidR="00691E1B"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7</w:t>
            </w:r>
            <w:r w:rsidRPr="009361A2">
              <w:rPr>
                <w:rFonts w:eastAsia="仿宋_GB2312" w:cs="宋体" w:hint="eastAsia"/>
                <w:kern w:val="0"/>
                <w:szCs w:val="21"/>
              </w:rPr>
              <w:t>、确定主要营养素的营养需求量，稳定长产蛋期中后期的产蛋性能，制定</w:t>
            </w:r>
            <w:r w:rsidRPr="009361A2">
              <w:rPr>
                <w:rFonts w:eastAsia="仿宋_GB2312" w:cs="宋体" w:hint="eastAsia"/>
                <w:kern w:val="0"/>
                <w:szCs w:val="21"/>
              </w:rPr>
              <w:t>1</w:t>
            </w:r>
            <w:r w:rsidRPr="009361A2">
              <w:rPr>
                <w:rFonts w:eastAsia="仿宋_GB2312" w:cs="宋体" w:hint="eastAsia"/>
                <w:kern w:val="0"/>
                <w:szCs w:val="21"/>
              </w:rPr>
              <w:t>套长产蛋期中后期精准营养标准方案；</w:t>
            </w:r>
          </w:p>
          <w:p w14:paraId="5B8CCE78" w14:textId="77777777" w:rsidR="00991168" w:rsidRPr="009361A2" w:rsidRDefault="00991168" w:rsidP="00A12631">
            <w:pPr>
              <w:widowControl/>
              <w:spacing w:line="240" w:lineRule="exact"/>
              <w:rPr>
                <w:rFonts w:eastAsia="仿宋_GB2312" w:cs="宋体"/>
                <w:kern w:val="0"/>
                <w:szCs w:val="21"/>
              </w:rPr>
            </w:pPr>
          </w:p>
          <w:p w14:paraId="78F4B520" w14:textId="77777777" w:rsidR="00691E1B"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8</w:t>
            </w:r>
            <w:r w:rsidRPr="009361A2">
              <w:rPr>
                <w:rFonts w:eastAsia="仿宋_GB2312" w:cs="宋体" w:hint="eastAsia"/>
                <w:kern w:val="0"/>
                <w:szCs w:val="21"/>
              </w:rPr>
              <w:t>、建立</w:t>
            </w:r>
            <w:r w:rsidRPr="009361A2">
              <w:rPr>
                <w:rFonts w:eastAsia="仿宋_GB2312" w:cs="宋体" w:hint="eastAsia"/>
                <w:kern w:val="0"/>
                <w:szCs w:val="21"/>
              </w:rPr>
              <w:t>1</w:t>
            </w:r>
            <w:r w:rsidRPr="009361A2">
              <w:rPr>
                <w:rFonts w:eastAsia="仿宋_GB2312" w:cs="宋体" w:hint="eastAsia"/>
                <w:kern w:val="0"/>
                <w:szCs w:val="21"/>
              </w:rPr>
              <w:t>套免疫控制性疾病的抗体检测程序和免疫程序；</w:t>
            </w:r>
          </w:p>
          <w:p w14:paraId="11A3A6B7" w14:textId="77777777" w:rsidR="00991168" w:rsidRPr="009361A2" w:rsidRDefault="00991168" w:rsidP="00A12631">
            <w:pPr>
              <w:widowControl/>
              <w:spacing w:line="240" w:lineRule="exact"/>
              <w:rPr>
                <w:rFonts w:eastAsia="仿宋_GB2312" w:cs="宋体"/>
                <w:kern w:val="0"/>
                <w:szCs w:val="21"/>
              </w:rPr>
            </w:pPr>
          </w:p>
          <w:p w14:paraId="5ED58196" w14:textId="77777777" w:rsidR="00691E1B"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9</w:t>
            </w:r>
            <w:r w:rsidRPr="009361A2">
              <w:rPr>
                <w:rFonts w:eastAsia="仿宋_GB2312" w:cs="宋体" w:hint="eastAsia"/>
                <w:kern w:val="0"/>
                <w:szCs w:val="21"/>
              </w:rPr>
              <w:t>、已审品种在北京地区示范推广</w:t>
            </w:r>
            <w:r w:rsidRPr="009361A2">
              <w:rPr>
                <w:rFonts w:eastAsia="仿宋_GB2312" w:cs="宋体" w:hint="eastAsia"/>
                <w:kern w:val="0"/>
                <w:szCs w:val="21"/>
              </w:rPr>
              <w:t>5</w:t>
            </w:r>
            <w:r w:rsidRPr="009361A2">
              <w:rPr>
                <w:rFonts w:eastAsia="仿宋_GB2312" w:cs="宋体" w:hint="eastAsia"/>
                <w:kern w:val="0"/>
                <w:szCs w:val="21"/>
              </w:rPr>
              <w:t>万只，在津冀蒙地区示范推广</w:t>
            </w:r>
            <w:r w:rsidRPr="009361A2">
              <w:rPr>
                <w:rFonts w:eastAsia="仿宋_GB2312" w:cs="宋体" w:hint="eastAsia"/>
                <w:kern w:val="0"/>
                <w:szCs w:val="21"/>
              </w:rPr>
              <w:t>100</w:t>
            </w:r>
            <w:r w:rsidRPr="009361A2">
              <w:rPr>
                <w:rFonts w:eastAsia="仿宋_GB2312" w:cs="宋体" w:hint="eastAsia"/>
                <w:kern w:val="0"/>
                <w:szCs w:val="21"/>
              </w:rPr>
              <w:t>万只，在北京市对口支援地区示范推广</w:t>
            </w:r>
            <w:r w:rsidRPr="009361A2">
              <w:rPr>
                <w:rFonts w:eastAsia="仿宋_GB2312" w:cs="宋体" w:hint="eastAsia"/>
                <w:kern w:val="0"/>
                <w:szCs w:val="21"/>
              </w:rPr>
              <w:t>100</w:t>
            </w:r>
            <w:r w:rsidRPr="009361A2">
              <w:rPr>
                <w:rFonts w:eastAsia="仿宋_GB2312" w:cs="宋体" w:hint="eastAsia"/>
                <w:kern w:val="0"/>
                <w:szCs w:val="21"/>
              </w:rPr>
              <w:t>万只，在全国其他地区示范推广</w:t>
            </w:r>
            <w:r w:rsidRPr="009361A2">
              <w:rPr>
                <w:rFonts w:eastAsia="仿宋_GB2312" w:cs="宋体" w:hint="eastAsia"/>
                <w:kern w:val="0"/>
                <w:szCs w:val="21"/>
              </w:rPr>
              <w:t>600</w:t>
            </w:r>
            <w:r w:rsidRPr="009361A2">
              <w:rPr>
                <w:rFonts w:eastAsia="仿宋_GB2312" w:cs="宋体" w:hint="eastAsia"/>
                <w:kern w:val="0"/>
                <w:szCs w:val="21"/>
              </w:rPr>
              <w:t>万只；</w:t>
            </w:r>
          </w:p>
          <w:p w14:paraId="712B1007" w14:textId="77777777" w:rsidR="00991168" w:rsidRPr="009361A2" w:rsidRDefault="00991168" w:rsidP="00A12631">
            <w:pPr>
              <w:widowControl/>
              <w:spacing w:line="240" w:lineRule="exact"/>
              <w:rPr>
                <w:rFonts w:eastAsia="仿宋_GB2312" w:cs="宋体"/>
                <w:kern w:val="0"/>
                <w:szCs w:val="21"/>
              </w:rPr>
            </w:pPr>
          </w:p>
          <w:p w14:paraId="3FD94629" w14:textId="77777777" w:rsidR="00691E1B" w:rsidRDefault="00691E1B" w:rsidP="00A12631">
            <w:pPr>
              <w:widowControl/>
              <w:spacing w:line="240" w:lineRule="exact"/>
              <w:rPr>
                <w:rFonts w:eastAsia="仿宋_GB2312" w:cs="宋体"/>
                <w:kern w:val="0"/>
                <w:szCs w:val="21"/>
              </w:rPr>
            </w:pPr>
            <w:r w:rsidRPr="009361A2">
              <w:rPr>
                <w:rFonts w:eastAsia="仿宋_GB2312" w:cs="宋体" w:hint="eastAsia"/>
                <w:kern w:val="0"/>
                <w:szCs w:val="21"/>
              </w:rPr>
              <w:t>10</w:t>
            </w:r>
            <w:r w:rsidRPr="009361A2">
              <w:rPr>
                <w:rFonts w:eastAsia="仿宋_GB2312" w:cs="宋体" w:hint="eastAsia"/>
                <w:kern w:val="0"/>
                <w:szCs w:val="21"/>
              </w:rPr>
              <w:t>、申请发明专利</w:t>
            </w:r>
            <w:r w:rsidRPr="009361A2">
              <w:rPr>
                <w:rFonts w:eastAsia="仿宋_GB2312" w:cs="宋体" w:hint="eastAsia"/>
                <w:kern w:val="0"/>
                <w:szCs w:val="21"/>
              </w:rPr>
              <w:t>1</w:t>
            </w:r>
            <w:r w:rsidRPr="009361A2">
              <w:rPr>
                <w:rFonts w:eastAsia="仿宋_GB2312" w:cs="宋体" w:hint="eastAsia"/>
                <w:kern w:val="0"/>
                <w:szCs w:val="21"/>
              </w:rPr>
              <w:t>项，申请软件著作权</w:t>
            </w:r>
            <w:r w:rsidRPr="009361A2">
              <w:rPr>
                <w:rFonts w:eastAsia="仿宋_GB2312" w:cs="宋体" w:hint="eastAsia"/>
                <w:kern w:val="0"/>
                <w:szCs w:val="21"/>
              </w:rPr>
              <w:t>2</w:t>
            </w:r>
            <w:r w:rsidRPr="009361A2">
              <w:rPr>
                <w:rFonts w:eastAsia="仿宋_GB2312" w:cs="宋体" w:hint="eastAsia"/>
                <w:kern w:val="0"/>
                <w:szCs w:val="21"/>
              </w:rPr>
              <w:t>项；</w:t>
            </w:r>
          </w:p>
          <w:p w14:paraId="1A2A0308" w14:textId="77777777" w:rsidR="00991168" w:rsidRPr="009361A2" w:rsidRDefault="00991168" w:rsidP="00A12631">
            <w:pPr>
              <w:widowControl/>
              <w:spacing w:line="240" w:lineRule="exact"/>
              <w:rPr>
                <w:rFonts w:eastAsia="仿宋_GB2312" w:cs="宋体"/>
                <w:kern w:val="0"/>
                <w:szCs w:val="21"/>
              </w:rPr>
            </w:pPr>
          </w:p>
          <w:p w14:paraId="2D3DC72C" w14:textId="7ECC72F9" w:rsidR="00FA05D6" w:rsidRPr="00AE34AC" w:rsidRDefault="00691E1B" w:rsidP="00AE34AC">
            <w:pPr>
              <w:spacing w:line="240" w:lineRule="exact"/>
              <w:rPr>
                <w:rFonts w:eastAsia="仿宋_GB2312"/>
                <w:szCs w:val="21"/>
              </w:rPr>
            </w:pPr>
            <w:r w:rsidRPr="009361A2">
              <w:rPr>
                <w:rFonts w:eastAsia="仿宋_GB2312" w:cs="宋体" w:hint="eastAsia"/>
                <w:kern w:val="0"/>
                <w:szCs w:val="21"/>
              </w:rPr>
              <w:t>11</w:t>
            </w:r>
            <w:r w:rsidRPr="009361A2">
              <w:rPr>
                <w:rFonts w:eastAsia="仿宋_GB2312" w:cs="宋体" w:hint="eastAsia"/>
                <w:kern w:val="0"/>
                <w:szCs w:val="21"/>
              </w:rPr>
              <w:t>、召开</w:t>
            </w:r>
            <w:r w:rsidRPr="009361A2">
              <w:rPr>
                <w:rFonts w:eastAsia="仿宋_GB2312" w:cs="宋体" w:hint="eastAsia"/>
                <w:kern w:val="0"/>
                <w:szCs w:val="21"/>
              </w:rPr>
              <w:t>2</w:t>
            </w:r>
            <w:r w:rsidRPr="009361A2">
              <w:rPr>
                <w:rFonts w:eastAsia="仿宋_GB2312" w:cs="宋体" w:hint="eastAsia"/>
                <w:kern w:val="0"/>
                <w:szCs w:val="21"/>
              </w:rPr>
              <w:t>次项目研讨会或行业交流活动。</w:t>
            </w:r>
          </w:p>
        </w:tc>
        <w:tc>
          <w:tcPr>
            <w:tcW w:w="4961" w:type="dxa"/>
            <w:gridSpan w:val="7"/>
            <w:tcBorders>
              <w:top w:val="single" w:sz="4" w:space="0" w:color="auto"/>
              <w:left w:val="nil"/>
              <w:bottom w:val="single" w:sz="4" w:space="0" w:color="auto"/>
              <w:right w:val="single" w:sz="4" w:space="0" w:color="auto"/>
            </w:tcBorders>
            <w:vAlign w:val="center"/>
          </w:tcPr>
          <w:p w14:paraId="31896B8F" w14:textId="3A88DCF7" w:rsidR="00611988" w:rsidRDefault="00611988" w:rsidP="00A12631">
            <w:pPr>
              <w:widowControl/>
              <w:spacing w:line="240" w:lineRule="exact"/>
              <w:rPr>
                <w:rFonts w:eastAsia="仿宋_GB2312" w:cs="宋体"/>
                <w:kern w:val="0"/>
                <w:szCs w:val="21"/>
              </w:rPr>
            </w:pPr>
            <w:r w:rsidRPr="009361A2">
              <w:rPr>
                <w:rFonts w:eastAsia="仿宋_GB2312" w:cs="宋体" w:hint="eastAsia"/>
                <w:kern w:val="0"/>
                <w:szCs w:val="21"/>
              </w:rPr>
              <w:t>1</w:t>
            </w:r>
            <w:r w:rsidRPr="009361A2">
              <w:rPr>
                <w:rFonts w:eastAsia="仿宋_GB2312" w:cs="宋体" w:hint="eastAsia"/>
                <w:kern w:val="0"/>
                <w:szCs w:val="21"/>
              </w:rPr>
              <w:t>、</w:t>
            </w:r>
            <w:r w:rsidR="00733082" w:rsidRPr="009361A2">
              <w:rPr>
                <w:rFonts w:eastAsia="仿宋_GB2312" w:cs="宋体" w:hint="eastAsia"/>
                <w:kern w:val="0"/>
                <w:szCs w:val="21"/>
              </w:rPr>
              <w:t>开发智能化精准测定分析系统，数据采集效率提高</w:t>
            </w:r>
            <w:r w:rsidR="00733082" w:rsidRPr="009361A2">
              <w:rPr>
                <w:rFonts w:eastAsia="仿宋_GB2312" w:cs="宋体" w:hint="eastAsia"/>
                <w:kern w:val="0"/>
                <w:szCs w:val="21"/>
              </w:rPr>
              <w:t>50%</w:t>
            </w:r>
            <w:r w:rsidR="00733082" w:rsidRPr="009361A2">
              <w:rPr>
                <w:rFonts w:eastAsia="仿宋_GB2312" w:cs="宋体" w:hint="eastAsia"/>
                <w:kern w:val="0"/>
                <w:szCs w:val="21"/>
              </w:rPr>
              <w:t>以上，数据准确性</w:t>
            </w:r>
            <w:r w:rsidR="00733082" w:rsidRPr="009361A2">
              <w:rPr>
                <w:rFonts w:eastAsia="仿宋_GB2312" w:cs="宋体" w:hint="eastAsia"/>
                <w:kern w:val="0"/>
                <w:szCs w:val="21"/>
              </w:rPr>
              <w:t>99.97%</w:t>
            </w:r>
            <w:r w:rsidR="00733082" w:rsidRPr="009361A2">
              <w:rPr>
                <w:rFonts w:eastAsia="仿宋_GB2312" w:cs="宋体" w:hint="eastAsia"/>
                <w:kern w:val="0"/>
                <w:szCs w:val="21"/>
              </w:rPr>
              <w:t>以上，已经应用于京系蛋鸡</w:t>
            </w:r>
            <w:r w:rsidR="00733082" w:rsidRPr="009361A2">
              <w:rPr>
                <w:rFonts w:eastAsia="仿宋_GB2312" w:cs="宋体" w:hint="eastAsia"/>
                <w:kern w:val="0"/>
                <w:szCs w:val="21"/>
              </w:rPr>
              <w:t>13</w:t>
            </w:r>
            <w:r w:rsidR="00733082" w:rsidRPr="009361A2">
              <w:rPr>
                <w:rFonts w:eastAsia="仿宋_GB2312" w:cs="宋体" w:hint="eastAsia"/>
                <w:kern w:val="0"/>
                <w:szCs w:val="21"/>
              </w:rPr>
              <w:t>个蛋鸡品系约</w:t>
            </w:r>
            <w:r w:rsidR="00733082" w:rsidRPr="009361A2">
              <w:rPr>
                <w:rFonts w:eastAsia="仿宋_GB2312" w:cs="宋体" w:hint="eastAsia"/>
                <w:kern w:val="0"/>
                <w:szCs w:val="21"/>
              </w:rPr>
              <w:t>7</w:t>
            </w:r>
            <w:r w:rsidR="00733082" w:rsidRPr="009361A2">
              <w:rPr>
                <w:rFonts w:eastAsia="仿宋_GB2312" w:cs="宋体" w:hint="eastAsia"/>
                <w:kern w:val="0"/>
                <w:szCs w:val="21"/>
              </w:rPr>
              <w:t>万个个体的表型数据采集之中；</w:t>
            </w:r>
          </w:p>
          <w:p w14:paraId="4C907DFD" w14:textId="77777777" w:rsidR="00991168" w:rsidRPr="009361A2" w:rsidRDefault="00991168" w:rsidP="00A12631">
            <w:pPr>
              <w:widowControl/>
              <w:spacing w:line="240" w:lineRule="exact"/>
              <w:rPr>
                <w:rFonts w:eastAsia="仿宋_GB2312" w:cs="宋体"/>
                <w:kern w:val="0"/>
                <w:szCs w:val="21"/>
              </w:rPr>
            </w:pPr>
          </w:p>
          <w:p w14:paraId="7FF024B0" w14:textId="72732807" w:rsidR="00611988" w:rsidRDefault="00611988" w:rsidP="00A12631">
            <w:pPr>
              <w:widowControl/>
              <w:spacing w:line="240" w:lineRule="exact"/>
              <w:rPr>
                <w:rFonts w:eastAsia="仿宋_GB2312" w:cs="宋体"/>
                <w:kern w:val="0"/>
                <w:szCs w:val="21"/>
              </w:rPr>
            </w:pPr>
            <w:r w:rsidRPr="009361A2">
              <w:rPr>
                <w:rFonts w:eastAsia="仿宋_GB2312" w:cs="宋体" w:hint="eastAsia"/>
                <w:kern w:val="0"/>
                <w:szCs w:val="21"/>
              </w:rPr>
              <w:t>2</w:t>
            </w:r>
            <w:r w:rsidRPr="009361A2">
              <w:rPr>
                <w:rFonts w:eastAsia="仿宋_GB2312" w:cs="宋体" w:hint="eastAsia"/>
                <w:kern w:val="0"/>
                <w:szCs w:val="21"/>
              </w:rPr>
              <w:t>、</w:t>
            </w:r>
            <w:r w:rsidR="00733082" w:rsidRPr="009361A2">
              <w:rPr>
                <w:rFonts w:eastAsia="仿宋_GB2312" w:cs="宋体" w:hint="eastAsia"/>
                <w:kern w:val="0"/>
                <w:szCs w:val="21"/>
              </w:rPr>
              <w:t>建立</w:t>
            </w:r>
            <w:r w:rsidR="00733082" w:rsidRPr="009361A2">
              <w:rPr>
                <w:rFonts w:eastAsia="仿宋_GB2312" w:cs="宋体" w:hint="eastAsia"/>
                <w:kern w:val="0"/>
                <w:szCs w:val="21"/>
              </w:rPr>
              <w:t>1</w:t>
            </w:r>
            <w:r w:rsidR="00733082" w:rsidRPr="009361A2">
              <w:rPr>
                <w:rFonts w:eastAsia="仿宋_GB2312" w:cs="宋体" w:hint="eastAsia"/>
                <w:kern w:val="0"/>
                <w:szCs w:val="21"/>
              </w:rPr>
              <w:t>套蛋壳强度性状在产蛋前期、中期和后期使用不同测量方式测定的方案和针对蛋壳强度的选育方案；</w:t>
            </w:r>
          </w:p>
          <w:p w14:paraId="110881C8" w14:textId="77777777" w:rsidR="00991168" w:rsidRPr="009361A2" w:rsidRDefault="00991168" w:rsidP="00A12631">
            <w:pPr>
              <w:widowControl/>
              <w:spacing w:line="240" w:lineRule="exact"/>
              <w:rPr>
                <w:rFonts w:eastAsia="仿宋_GB2312" w:cs="宋体"/>
                <w:kern w:val="0"/>
                <w:szCs w:val="21"/>
              </w:rPr>
            </w:pPr>
          </w:p>
          <w:p w14:paraId="3ABC68AD" w14:textId="1F1A9350" w:rsidR="00611988" w:rsidRDefault="00611988" w:rsidP="00A12631">
            <w:pPr>
              <w:widowControl/>
              <w:spacing w:line="240" w:lineRule="exact"/>
              <w:rPr>
                <w:rFonts w:eastAsia="仿宋_GB2312" w:cs="宋体"/>
                <w:kern w:val="0"/>
                <w:szCs w:val="21"/>
              </w:rPr>
            </w:pPr>
            <w:r w:rsidRPr="009361A2">
              <w:rPr>
                <w:rFonts w:eastAsia="仿宋_GB2312" w:cs="宋体" w:hint="eastAsia"/>
                <w:kern w:val="0"/>
                <w:szCs w:val="21"/>
              </w:rPr>
              <w:t>3</w:t>
            </w:r>
            <w:r w:rsidRPr="009361A2">
              <w:rPr>
                <w:rFonts w:eastAsia="仿宋_GB2312" w:cs="宋体" w:hint="eastAsia"/>
                <w:kern w:val="0"/>
                <w:szCs w:val="21"/>
              </w:rPr>
              <w:t>、</w:t>
            </w:r>
            <w:r w:rsidR="00733082" w:rsidRPr="009361A2">
              <w:rPr>
                <w:rFonts w:eastAsia="仿宋_GB2312" w:cs="宋体" w:hint="eastAsia"/>
                <w:kern w:val="0"/>
                <w:szCs w:val="21"/>
              </w:rPr>
              <w:t>开发一款蛋鸡液相</w:t>
            </w:r>
            <w:r w:rsidR="00733082" w:rsidRPr="009361A2">
              <w:rPr>
                <w:rFonts w:eastAsia="仿宋_GB2312" w:cs="宋体" w:hint="eastAsia"/>
                <w:kern w:val="0"/>
                <w:szCs w:val="21"/>
              </w:rPr>
              <w:t>SNP</w:t>
            </w:r>
            <w:r w:rsidR="00733082" w:rsidRPr="009361A2">
              <w:rPr>
                <w:rFonts w:eastAsia="仿宋_GB2312" w:cs="宋体" w:hint="eastAsia"/>
                <w:kern w:val="0"/>
                <w:szCs w:val="21"/>
              </w:rPr>
              <w:t>芯片，包含</w:t>
            </w:r>
            <w:r w:rsidR="00733082" w:rsidRPr="009361A2">
              <w:rPr>
                <w:rFonts w:eastAsia="仿宋_GB2312" w:cs="宋体" w:hint="eastAsia"/>
                <w:kern w:val="0"/>
                <w:szCs w:val="21"/>
              </w:rPr>
              <w:t>45931</w:t>
            </w:r>
            <w:r w:rsidR="00733082" w:rsidRPr="009361A2">
              <w:rPr>
                <w:rFonts w:eastAsia="仿宋_GB2312" w:cs="宋体" w:hint="eastAsia"/>
                <w:kern w:val="0"/>
                <w:szCs w:val="21"/>
              </w:rPr>
              <w:t>个探针，密度为</w:t>
            </w:r>
            <w:r w:rsidR="00733082" w:rsidRPr="009361A2">
              <w:rPr>
                <w:rFonts w:eastAsia="仿宋_GB2312" w:cs="宋体" w:hint="eastAsia"/>
                <w:kern w:val="0"/>
                <w:szCs w:val="21"/>
              </w:rPr>
              <w:t>45K</w:t>
            </w:r>
            <w:r w:rsidR="00733082" w:rsidRPr="009361A2">
              <w:rPr>
                <w:rFonts w:eastAsia="仿宋_GB2312" w:cs="宋体" w:hint="eastAsia"/>
                <w:kern w:val="0"/>
                <w:szCs w:val="21"/>
              </w:rPr>
              <w:t>，</w:t>
            </w:r>
            <w:r w:rsidR="00733082" w:rsidRPr="009361A2">
              <w:rPr>
                <w:rFonts w:eastAsia="仿宋_GB2312" w:cs="宋体" w:hint="eastAsia"/>
                <w:kern w:val="0"/>
                <w:szCs w:val="21"/>
              </w:rPr>
              <w:t>SNP</w:t>
            </w:r>
            <w:r w:rsidR="00733082" w:rsidRPr="009361A2">
              <w:rPr>
                <w:rFonts w:eastAsia="仿宋_GB2312" w:cs="宋体" w:hint="eastAsia"/>
                <w:kern w:val="0"/>
                <w:szCs w:val="21"/>
              </w:rPr>
              <w:t>检出率平均为</w:t>
            </w:r>
            <w:r w:rsidR="00733082" w:rsidRPr="009361A2">
              <w:rPr>
                <w:rFonts w:eastAsia="仿宋_GB2312" w:cs="宋体" w:hint="eastAsia"/>
                <w:kern w:val="0"/>
                <w:szCs w:val="21"/>
              </w:rPr>
              <w:t>99.29%</w:t>
            </w:r>
            <w:r w:rsidR="004A438F">
              <w:rPr>
                <w:rFonts w:eastAsia="仿宋_GB2312" w:cs="宋体" w:hint="eastAsia"/>
                <w:kern w:val="0"/>
                <w:szCs w:val="21"/>
              </w:rPr>
              <w:t>，实现</w:t>
            </w:r>
            <w:r w:rsidR="004A438F" w:rsidRPr="009361A2">
              <w:rPr>
                <w:rFonts w:eastAsia="仿宋_GB2312" w:cs="宋体" w:hint="eastAsia"/>
                <w:kern w:val="0"/>
                <w:szCs w:val="21"/>
              </w:rPr>
              <w:t>SNP</w:t>
            </w:r>
            <w:r w:rsidR="004A438F" w:rsidRPr="009361A2">
              <w:rPr>
                <w:rFonts w:eastAsia="仿宋_GB2312" w:cs="宋体" w:hint="eastAsia"/>
                <w:kern w:val="0"/>
                <w:szCs w:val="21"/>
              </w:rPr>
              <w:t>分型技术的完全国产化</w:t>
            </w:r>
            <w:r w:rsidR="00733082" w:rsidRPr="009361A2">
              <w:rPr>
                <w:rFonts w:eastAsia="仿宋_GB2312" w:cs="宋体" w:hint="eastAsia"/>
                <w:kern w:val="0"/>
                <w:szCs w:val="21"/>
              </w:rPr>
              <w:t>；</w:t>
            </w:r>
          </w:p>
          <w:p w14:paraId="348354D8" w14:textId="77777777" w:rsidR="00991168" w:rsidRPr="009361A2" w:rsidRDefault="00991168" w:rsidP="00A12631">
            <w:pPr>
              <w:widowControl/>
              <w:spacing w:line="240" w:lineRule="exact"/>
              <w:rPr>
                <w:rFonts w:eastAsia="仿宋_GB2312" w:cs="宋体"/>
                <w:kern w:val="0"/>
                <w:szCs w:val="21"/>
              </w:rPr>
            </w:pPr>
          </w:p>
          <w:p w14:paraId="69088EAF" w14:textId="33C17DA6" w:rsidR="00611988" w:rsidRDefault="00611988" w:rsidP="00A12631">
            <w:pPr>
              <w:widowControl/>
              <w:spacing w:line="240" w:lineRule="exact"/>
              <w:rPr>
                <w:rFonts w:eastAsia="仿宋_GB2312" w:cs="宋体"/>
                <w:kern w:val="0"/>
                <w:szCs w:val="21"/>
              </w:rPr>
            </w:pPr>
            <w:r w:rsidRPr="009361A2">
              <w:rPr>
                <w:rFonts w:eastAsia="仿宋_GB2312" w:cs="宋体" w:hint="eastAsia"/>
                <w:kern w:val="0"/>
                <w:szCs w:val="21"/>
              </w:rPr>
              <w:t>4</w:t>
            </w:r>
            <w:r w:rsidRPr="009361A2">
              <w:rPr>
                <w:rFonts w:eastAsia="仿宋_GB2312" w:cs="宋体" w:hint="eastAsia"/>
                <w:kern w:val="0"/>
                <w:szCs w:val="21"/>
              </w:rPr>
              <w:t>、</w:t>
            </w:r>
            <w:r w:rsidR="00733082" w:rsidRPr="009361A2">
              <w:rPr>
                <w:rFonts w:eastAsia="仿宋_GB2312" w:cs="宋体" w:hint="eastAsia"/>
                <w:kern w:val="0"/>
                <w:szCs w:val="21"/>
              </w:rPr>
              <w:t>建立国产蛋鸡基因组选择参考群体</w:t>
            </w:r>
            <w:r w:rsidR="00733082" w:rsidRPr="009361A2">
              <w:rPr>
                <w:rFonts w:eastAsia="仿宋_GB2312" w:cs="宋体" w:hint="eastAsia"/>
                <w:kern w:val="0"/>
                <w:szCs w:val="21"/>
              </w:rPr>
              <w:t>5500</w:t>
            </w:r>
            <w:r w:rsidR="00733082" w:rsidRPr="009361A2">
              <w:rPr>
                <w:rFonts w:eastAsia="仿宋_GB2312" w:cs="宋体" w:hint="eastAsia"/>
                <w:kern w:val="0"/>
                <w:szCs w:val="21"/>
              </w:rPr>
              <w:t>只，收集到</w:t>
            </w:r>
            <w:r w:rsidR="00733082" w:rsidRPr="009361A2">
              <w:rPr>
                <w:rFonts w:eastAsia="仿宋_GB2312" w:cs="宋体" w:hint="eastAsia"/>
                <w:kern w:val="0"/>
                <w:szCs w:val="21"/>
              </w:rPr>
              <w:t>47</w:t>
            </w:r>
            <w:r w:rsidR="00733082" w:rsidRPr="009361A2">
              <w:rPr>
                <w:rFonts w:eastAsia="仿宋_GB2312" w:cs="宋体" w:hint="eastAsia"/>
                <w:kern w:val="0"/>
                <w:szCs w:val="21"/>
              </w:rPr>
              <w:t>个性状的表型数据以及</w:t>
            </w:r>
            <w:r w:rsidR="00733082" w:rsidRPr="009361A2">
              <w:rPr>
                <w:rFonts w:eastAsia="仿宋_GB2312" w:cs="宋体" w:hint="eastAsia"/>
                <w:kern w:val="0"/>
                <w:szCs w:val="21"/>
              </w:rPr>
              <w:t>10</w:t>
            </w:r>
            <w:r w:rsidR="00733082" w:rsidRPr="009361A2">
              <w:rPr>
                <w:rFonts w:eastAsia="仿宋_GB2312" w:cs="宋体" w:hint="eastAsia"/>
                <w:kern w:val="0"/>
                <w:szCs w:val="21"/>
              </w:rPr>
              <w:t>个世代的系谱数据，</w:t>
            </w:r>
            <w:r w:rsidR="00B84C2E" w:rsidRPr="00B84C2E">
              <w:rPr>
                <w:rFonts w:eastAsia="仿宋_GB2312" w:cs="宋体" w:hint="eastAsia"/>
                <w:kern w:val="0"/>
                <w:szCs w:val="21"/>
              </w:rPr>
              <w:t>表型完备率</w:t>
            </w:r>
            <w:r w:rsidR="00B84C2E" w:rsidRPr="00252764">
              <w:rPr>
                <w:rFonts w:eastAsia="仿宋_GB2312" w:cs="宋体" w:hint="eastAsia"/>
                <w:kern w:val="0"/>
                <w:szCs w:val="21"/>
              </w:rPr>
              <w:t>达</w:t>
            </w:r>
            <w:r w:rsidR="00252764" w:rsidRPr="00252764">
              <w:rPr>
                <w:rFonts w:eastAsia="仿宋_GB2312" w:cs="宋体" w:hint="eastAsia"/>
                <w:kern w:val="0"/>
                <w:szCs w:val="21"/>
              </w:rPr>
              <w:t>9</w:t>
            </w:r>
            <w:r w:rsidR="00252764" w:rsidRPr="00252764">
              <w:rPr>
                <w:rFonts w:eastAsia="仿宋_GB2312" w:cs="宋体"/>
                <w:kern w:val="0"/>
                <w:szCs w:val="21"/>
              </w:rPr>
              <w:t>6</w:t>
            </w:r>
            <w:r w:rsidR="00B84C2E" w:rsidRPr="00252764">
              <w:rPr>
                <w:rFonts w:eastAsia="仿宋_GB2312" w:cs="宋体" w:hint="eastAsia"/>
                <w:kern w:val="0"/>
                <w:szCs w:val="21"/>
              </w:rPr>
              <w:t>%</w:t>
            </w:r>
            <w:r w:rsidR="00B84C2E" w:rsidRPr="00252764">
              <w:rPr>
                <w:rFonts w:eastAsia="仿宋_GB2312" w:cs="宋体" w:hint="eastAsia"/>
                <w:kern w:val="0"/>
                <w:szCs w:val="21"/>
              </w:rPr>
              <w:t>；</w:t>
            </w:r>
            <w:r w:rsidR="00733082" w:rsidRPr="009361A2">
              <w:rPr>
                <w:rFonts w:eastAsia="仿宋_GB2312" w:cs="宋体" w:hint="eastAsia"/>
                <w:kern w:val="0"/>
                <w:szCs w:val="21"/>
              </w:rPr>
              <w:t>对蛋鸡核心群的</w:t>
            </w:r>
            <w:r w:rsidR="00733082" w:rsidRPr="009361A2">
              <w:rPr>
                <w:rFonts w:eastAsia="仿宋_GB2312" w:cs="宋体" w:hint="eastAsia"/>
                <w:kern w:val="0"/>
                <w:szCs w:val="21"/>
              </w:rPr>
              <w:t>11374</w:t>
            </w:r>
            <w:r w:rsidR="00733082" w:rsidRPr="009361A2">
              <w:rPr>
                <w:rFonts w:eastAsia="仿宋_GB2312" w:cs="宋体" w:hint="eastAsia"/>
                <w:kern w:val="0"/>
                <w:szCs w:val="21"/>
              </w:rPr>
              <w:t>个候选群体开展基因组选择；</w:t>
            </w:r>
          </w:p>
          <w:p w14:paraId="0BF16025" w14:textId="77777777" w:rsidR="00991168" w:rsidRPr="009361A2" w:rsidRDefault="00991168" w:rsidP="00A12631">
            <w:pPr>
              <w:widowControl/>
              <w:spacing w:line="240" w:lineRule="exact"/>
              <w:rPr>
                <w:rFonts w:eastAsia="仿宋_GB2312" w:cs="宋体"/>
                <w:kern w:val="0"/>
                <w:szCs w:val="21"/>
              </w:rPr>
            </w:pPr>
          </w:p>
          <w:p w14:paraId="0856C79D" w14:textId="7FA09A8B" w:rsidR="00611988" w:rsidRDefault="00611988" w:rsidP="00A12631">
            <w:pPr>
              <w:widowControl/>
              <w:spacing w:line="240" w:lineRule="exact"/>
              <w:rPr>
                <w:rFonts w:eastAsia="仿宋_GB2312" w:cs="宋体"/>
                <w:kern w:val="0"/>
                <w:szCs w:val="21"/>
              </w:rPr>
            </w:pPr>
            <w:r w:rsidRPr="009361A2">
              <w:rPr>
                <w:rFonts w:eastAsia="仿宋_GB2312" w:cs="宋体" w:hint="eastAsia"/>
                <w:kern w:val="0"/>
                <w:szCs w:val="21"/>
              </w:rPr>
              <w:t>5</w:t>
            </w:r>
            <w:r w:rsidRPr="009361A2">
              <w:rPr>
                <w:rFonts w:eastAsia="仿宋_GB2312" w:cs="宋体" w:hint="eastAsia"/>
                <w:kern w:val="0"/>
                <w:szCs w:val="21"/>
              </w:rPr>
              <w:t>、</w:t>
            </w:r>
            <w:r w:rsidR="00733082" w:rsidRPr="009361A2">
              <w:rPr>
                <w:rFonts w:eastAsia="仿宋_GB2312" w:cs="宋体" w:hint="eastAsia"/>
                <w:kern w:val="0"/>
                <w:szCs w:val="21"/>
              </w:rPr>
              <w:t>建立了一种</w:t>
            </w:r>
            <w:r w:rsidR="00B84C2E">
              <w:rPr>
                <w:rFonts w:eastAsia="仿宋_GB2312" w:cs="宋体" w:hint="eastAsia"/>
                <w:kern w:val="0"/>
                <w:szCs w:val="21"/>
              </w:rPr>
              <w:t>不同阶段</w:t>
            </w:r>
            <w:r w:rsidR="00733082" w:rsidRPr="009361A2">
              <w:rPr>
                <w:rFonts w:eastAsia="仿宋_GB2312" w:cs="宋体" w:hint="eastAsia"/>
                <w:kern w:val="0"/>
                <w:szCs w:val="21"/>
              </w:rPr>
              <w:t>产蛋数性状加权选择</w:t>
            </w:r>
            <w:r w:rsidR="00B84C2E">
              <w:rPr>
                <w:rFonts w:eastAsia="仿宋_GB2312" w:cs="宋体" w:hint="eastAsia"/>
                <w:kern w:val="0"/>
                <w:szCs w:val="21"/>
              </w:rPr>
              <w:t>的</w:t>
            </w:r>
            <w:r w:rsidR="00733082" w:rsidRPr="009361A2">
              <w:rPr>
                <w:rFonts w:eastAsia="仿宋_GB2312" w:cs="宋体" w:hint="eastAsia"/>
                <w:kern w:val="0"/>
                <w:szCs w:val="21"/>
              </w:rPr>
              <w:t>方法，</w:t>
            </w:r>
            <w:r w:rsidR="00733082" w:rsidRPr="005F71E7">
              <w:rPr>
                <w:rFonts w:eastAsia="仿宋_GB2312" w:cs="宋体" w:hint="eastAsia"/>
                <w:kern w:val="0"/>
                <w:szCs w:val="21"/>
              </w:rPr>
              <w:t>当产蛋前期、中期和后期的加权比例在</w:t>
            </w:r>
            <w:r w:rsidR="00733082" w:rsidRPr="005F71E7">
              <w:rPr>
                <w:rFonts w:eastAsia="仿宋_GB2312" w:cs="宋体" w:hint="eastAsia"/>
                <w:kern w:val="0"/>
                <w:szCs w:val="21"/>
              </w:rPr>
              <w:t>50:10:45</w:t>
            </w:r>
            <w:r w:rsidR="00733082" w:rsidRPr="005F71E7">
              <w:rPr>
                <w:rFonts w:eastAsia="仿宋_GB2312" w:cs="宋体" w:hint="eastAsia"/>
                <w:kern w:val="0"/>
                <w:szCs w:val="21"/>
              </w:rPr>
              <w:t>时，</w:t>
            </w:r>
            <w:r w:rsidR="00733082" w:rsidRPr="009361A2">
              <w:rPr>
                <w:rFonts w:eastAsia="仿宋_GB2312" w:cs="宋体" w:hint="eastAsia"/>
                <w:kern w:val="0"/>
                <w:szCs w:val="21"/>
              </w:rPr>
              <w:t>可以获得更高的遗传进展，</w:t>
            </w:r>
            <w:r w:rsidR="00B84C2E">
              <w:rPr>
                <w:rFonts w:eastAsia="仿宋_GB2312" w:cs="宋体" w:hint="eastAsia"/>
                <w:kern w:val="0"/>
                <w:szCs w:val="21"/>
              </w:rPr>
              <w:t>已</w:t>
            </w:r>
            <w:r w:rsidR="00733082" w:rsidRPr="009361A2">
              <w:rPr>
                <w:rFonts w:eastAsia="仿宋_GB2312" w:cs="宋体" w:hint="eastAsia"/>
                <w:kern w:val="0"/>
                <w:szCs w:val="21"/>
              </w:rPr>
              <w:t>应用于京系蛋鸡</w:t>
            </w:r>
            <w:r w:rsidR="00733082" w:rsidRPr="009361A2">
              <w:rPr>
                <w:rFonts w:eastAsia="仿宋_GB2312" w:cs="宋体" w:hint="eastAsia"/>
                <w:kern w:val="0"/>
                <w:szCs w:val="21"/>
              </w:rPr>
              <w:t>13</w:t>
            </w:r>
            <w:r w:rsidR="00733082" w:rsidRPr="009361A2">
              <w:rPr>
                <w:rFonts w:eastAsia="仿宋_GB2312" w:cs="宋体" w:hint="eastAsia"/>
                <w:kern w:val="0"/>
                <w:szCs w:val="21"/>
              </w:rPr>
              <w:t>个品系</w:t>
            </w:r>
            <w:r w:rsidR="00733082" w:rsidRPr="009361A2">
              <w:rPr>
                <w:rFonts w:eastAsia="仿宋_GB2312" w:cs="宋体" w:hint="eastAsia"/>
                <w:kern w:val="0"/>
                <w:szCs w:val="21"/>
              </w:rPr>
              <w:t>7</w:t>
            </w:r>
            <w:r w:rsidR="00733082" w:rsidRPr="009361A2">
              <w:rPr>
                <w:rFonts w:eastAsia="仿宋_GB2312" w:cs="宋体" w:hint="eastAsia"/>
                <w:kern w:val="0"/>
                <w:szCs w:val="21"/>
              </w:rPr>
              <w:t>万核心群的选育之中；</w:t>
            </w:r>
          </w:p>
          <w:p w14:paraId="590D1EB1" w14:textId="77777777" w:rsidR="00991168" w:rsidRPr="009361A2" w:rsidRDefault="00991168" w:rsidP="00A12631">
            <w:pPr>
              <w:widowControl/>
              <w:spacing w:line="240" w:lineRule="exact"/>
              <w:rPr>
                <w:rFonts w:eastAsia="仿宋_GB2312" w:cs="宋体"/>
                <w:kern w:val="0"/>
                <w:szCs w:val="21"/>
              </w:rPr>
            </w:pPr>
          </w:p>
          <w:p w14:paraId="04348511" w14:textId="51431F8F" w:rsidR="00611988" w:rsidRDefault="00611988" w:rsidP="00A12631">
            <w:pPr>
              <w:widowControl/>
              <w:spacing w:line="240" w:lineRule="exact"/>
              <w:rPr>
                <w:rFonts w:eastAsia="仿宋_GB2312" w:cs="宋体"/>
                <w:kern w:val="0"/>
                <w:szCs w:val="21"/>
              </w:rPr>
            </w:pPr>
            <w:r w:rsidRPr="009361A2">
              <w:rPr>
                <w:rFonts w:eastAsia="仿宋_GB2312" w:cs="宋体" w:hint="eastAsia"/>
                <w:kern w:val="0"/>
                <w:szCs w:val="21"/>
              </w:rPr>
              <w:t>6</w:t>
            </w:r>
            <w:r w:rsidRPr="009361A2">
              <w:rPr>
                <w:rFonts w:eastAsia="仿宋_GB2312" w:cs="宋体" w:hint="eastAsia"/>
                <w:kern w:val="0"/>
                <w:szCs w:val="21"/>
              </w:rPr>
              <w:t>、</w:t>
            </w:r>
            <w:r w:rsidR="00733082" w:rsidRPr="009361A2">
              <w:rPr>
                <w:rFonts w:eastAsia="仿宋_GB2312" w:cs="宋体" w:hint="eastAsia"/>
                <w:kern w:val="0"/>
                <w:szCs w:val="21"/>
              </w:rPr>
              <w:t>完成蛋鸡新配套系的商品代配合力测定试验，商品代</w:t>
            </w:r>
            <w:r w:rsidR="00733082" w:rsidRPr="009361A2">
              <w:rPr>
                <w:rFonts w:eastAsia="仿宋_GB2312" w:cs="宋体" w:hint="eastAsia"/>
                <w:kern w:val="0"/>
                <w:szCs w:val="21"/>
              </w:rPr>
              <w:t>80</w:t>
            </w:r>
            <w:r w:rsidR="00733082" w:rsidRPr="009361A2">
              <w:rPr>
                <w:rFonts w:eastAsia="仿宋_GB2312" w:cs="宋体" w:hint="eastAsia"/>
                <w:kern w:val="0"/>
                <w:szCs w:val="21"/>
              </w:rPr>
              <w:t>累计成活率</w:t>
            </w:r>
            <w:r w:rsidR="00733082" w:rsidRPr="009361A2">
              <w:rPr>
                <w:rFonts w:eastAsia="仿宋_GB2312" w:cs="宋体" w:hint="eastAsia"/>
                <w:kern w:val="0"/>
                <w:szCs w:val="21"/>
              </w:rPr>
              <w:t>95.01%</w:t>
            </w:r>
            <w:r w:rsidR="00733082" w:rsidRPr="009361A2">
              <w:rPr>
                <w:rFonts w:eastAsia="仿宋_GB2312" w:cs="宋体" w:hint="eastAsia"/>
                <w:kern w:val="0"/>
                <w:szCs w:val="21"/>
              </w:rPr>
              <w:t>，</w:t>
            </w:r>
            <w:r w:rsidR="00733082" w:rsidRPr="009361A2">
              <w:rPr>
                <w:rFonts w:eastAsia="仿宋_GB2312" w:cs="宋体" w:hint="eastAsia"/>
                <w:kern w:val="0"/>
                <w:szCs w:val="21"/>
              </w:rPr>
              <w:t>19-80</w:t>
            </w:r>
            <w:r w:rsidR="00733082" w:rsidRPr="009361A2">
              <w:rPr>
                <w:rFonts w:eastAsia="仿宋_GB2312" w:cs="宋体" w:hint="eastAsia"/>
                <w:kern w:val="0"/>
                <w:szCs w:val="21"/>
              </w:rPr>
              <w:t>周龄饲养日产蛋数</w:t>
            </w:r>
            <w:r w:rsidR="00733082" w:rsidRPr="009361A2">
              <w:rPr>
                <w:rFonts w:eastAsia="仿宋_GB2312" w:cs="宋体" w:hint="eastAsia"/>
                <w:kern w:val="0"/>
                <w:szCs w:val="21"/>
              </w:rPr>
              <w:t>382.4</w:t>
            </w:r>
            <w:r w:rsidR="00733082" w:rsidRPr="009361A2">
              <w:rPr>
                <w:rFonts w:eastAsia="仿宋_GB2312" w:cs="宋体" w:hint="eastAsia"/>
                <w:kern w:val="0"/>
                <w:szCs w:val="21"/>
              </w:rPr>
              <w:t>个，</w:t>
            </w:r>
            <w:r w:rsidR="00733082" w:rsidRPr="009361A2">
              <w:rPr>
                <w:rFonts w:eastAsia="仿宋_GB2312" w:cs="宋体" w:hint="eastAsia"/>
                <w:kern w:val="0"/>
                <w:szCs w:val="21"/>
              </w:rPr>
              <w:t>19-80</w:t>
            </w:r>
            <w:r w:rsidR="00733082" w:rsidRPr="009361A2">
              <w:rPr>
                <w:rFonts w:eastAsia="仿宋_GB2312" w:cs="宋体" w:hint="eastAsia"/>
                <w:kern w:val="0"/>
                <w:szCs w:val="21"/>
              </w:rPr>
              <w:t>周龄平均蛋壳强度</w:t>
            </w:r>
            <w:r w:rsidR="00733082" w:rsidRPr="009361A2">
              <w:rPr>
                <w:rFonts w:eastAsia="仿宋_GB2312" w:cs="宋体" w:hint="eastAsia"/>
                <w:kern w:val="0"/>
                <w:szCs w:val="21"/>
              </w:rPr>
              <w:t>3.954kg/cm</w:t>
            </w:r>
            <w:r w:rsidR="00733082" w:rsidRPr="00BA2651">
              <w:rPr>
                <w:rFonts w:eastAsia="仿宋_GB2312" w:cs="宋体" w:hint="eastAsia"/>
                <w:kern w:val="0"/>
                <w:szCs w:val="21"/>
                <w:vertAlign w:val="superscript"/>
              </w:rPr>
              <w:t>2</w:t>
            </w:r>
            <w:r w:rsidR="00733082" w:rsidRPr="009361A2">
              <w:rPr>
                <w:rFonts w:eastAsia="仿宋_GB2312" w:cs="宋体" w:hint="eastAsia"/>
                <w:kern w:val="0"/>
                <w:szCs w:val="21"/>
              </w:rPr>
              <w:t>，</w:t>
            </w:r>
            <w:r w:rsidR="00733082" w:rsidRPr="009361A2">
              <w:rPr>
                <w:rFonts w:eastAsia="仿宋_GB2312" w:cs="宋体" w:hint="eastAsia"/>
                <w:kern w:val="0"/>
                <w:szCs w:val="21"/>
              </w:rPr>
              <w:t>80</w:t>
            </w:r>
            <w:r w:rsidR="00733082" w:rsidRPr="009361A2">
              <w:rPr>
                <w:rFonts w:eastAsia="仿宋_GB2312" w:cs="宋体" w:hint="eastAsia"/>
                <w:kern w:val="0"/>
                <w:szCs w:val="21"/>
              </w:rPr>
              <w:t>周龄体重</w:t>
            </w:r>
            <w:r w:rsidR="00733082" w:rsidRPr="009361A2">
              <w:rPr>
                <w:rFonts w:eastAsia="仿宋_GB2312" w:cs="宋体" w:hint="eastAsia"/>
                <w:kern w:val="0"/>
                <w:szCs w:val="21"/>
              </w:rPr>
              <w:t>2089g</w:t>
            </w:r>
            <w:r w:rsidR="00733082" w:rsidRPr="009361A2">
              <w:rPr>
                <w:rFonts w:eastAsia="仿宋_GB2312" w:cs="宋体" w:hint="eastAsia"/>
                <w:kern w:val="0"/>
                <w:szCs w:val="21"/>
              </w:rPr>
              <w:t>；</w:t>
            </w:r>
          </w:p>
          <w:p w14:paraId="4CFE85A8" w14:textId="77777777" w:rsidR="00991168" w:rsidRPr="009361A2" w:rsidRDefault="00991168" w:rsidP="00A12631">
            <w:pPr>
              <w:widowControl/>
              <w:spacing w:line="240" w:lineRule="exact"/>
              <w:rPr>
                <w:rFonts w:eastAsia="仿宋_GB2312" w:cs="宋体"/>
                <w:kern w:val="0"/>
                <w:szCs w:val="21"/>
              </w:rPr>
            </w:pPr>
          </w:p>
          <w:p w14:paraId="6DE18509" w14:textId="29EDE49B" w:rsidR="00611988" w:rsidRDefault="00611988" w:rsidP="00A12631">
            <w:pPr>
              <w:widowControl/>
              <w:spacing w:line="240" w:lineRule="exact"/>
              <w:rPr>
                <w:rFonts w:eastAsia="仿宋_GB2312" w:cs="宋体"/>
                <w:kern w:val="0"/>
                <w:szCs w:val="21"/>
              </w:rPr>
            </w:pPr>
            <w:r w:rsidRPr="009361A2">
              <w:rPr>
                <w:rFonts w:eastAsia="仿宋_GB2312" w:cs="宋体" w:hint="eastAsia"/>
                <w:kern w:val="0"/>
                <w:szCs w:val="21"/>
              </w:rPr>
              <w:t>7</w:t>
            </w:r>
            <w:r w:rsidRPr="009361A2">
              <w:rPr>
                <w:rFonts w:eastAsia="仿宋_GB2312" w:cs="宋体" w:hint="eastAsia"/>
                <w:kern w:val="0"/>
                <w:szCs w:val="21"/>
              </w:rPr>
              <w:t>、</w:t>
            </w:r>
            <w:r w:rsidR="00733082" w:rsidRPr="009361A2">
              <w:rPr>
                <w:rFonts w:eastAsia="仿宋_GB2312" w:cs="宋体" w:hint="eastAsia"/>
                <w:kern w:val="0"/>
                <w:szCs w:val="21"/>
              </w:rPr>
              <w:t>确定了</w:t>
            </w:r>
            <w:r w:rsidR="00733082" w:rsidRPr="009361A2">
              <w:rPr>
                <w:rFonts w:eastAsia="仿宋_GB2312" w:cs="宋体" w:hint="eastAsia"/>
                <w:kern w:val="0"/>
                <w:szCs w:val="21"/>
              </w:rPr>
              <w:t>56</w:t>
            </w:r>
            <w:r w:rsidR="00B84C2E">
              <w:rPr>
                <w:rFonts w:eastAsia="仿宋_GB2312" w:cs="宋体" w:hint="eastAsia"/>
                <w:kern w:val="0"/>
                <w:szCs w:val="21"/>
              </w:rPr>
              <w:t>-</w:t>
            </w:r>
            <w:r w:rsidR="00733082" w:rsidRPr="009361A2">
              <w:rPr>
                <w:rFonts w:eastAsia="仿宋_GB2312" w:cs="宋体" w:hint="eastAsia"/>
                <w:kern w:val="0"/>
                <w:szCs w:val="21"/>
              </w:rPr>
              <w:t>100</w:t>
            </w:r>
            <w:r w:rsidR="00733082" w:rsidRPr="009361A2">
              <w:rPr>
                <w:rFonts w:eastAsia="仿宋_GB2312" w:cs="宋体" w:hint="eastAsia"/>
                <w:kern w:val="0"/>
                <w:szCs w:val="21"/>
              </w:rPr>
              <w:t>周龄的能量和粗蛋白水平的最佳比例，即日粮代谢能</w:t>
            </w:r>
            <w:r w:rsidR="00733082" w:rsidRPr="009361A2">
              <w:rPr>
                <w:rFonts w:eastAsia="仿宋_GB2312" w:cs="宋体" w:hint="eastAsia"/>
                <w:kern w:val="0"/>
                <w:szCs w:val="21"/>
              </w:rPr>
              <w:t>2630kcal/kg</w:t>
            </w:r>
            <w:r w:rsidR="00733082" w:rsidRPr="009361A2">
              <w:rPr>
                <w:rFonts w:eastAsia="仿宋_GB2312" w:cs="宋体" w:hint="eastAsia"/>
                <w:kern w:val="0"/>
                <w:szCs w:val="21"/>
              </w:rPr>
              <w:t>，粗蛋白质</w:t>
            </w:r>
            <w:r w:rsidR="00733082" w:rsidRPr="009361A2">
              <w:rPr>
                <w:rFonts w:eastAsia="仿宋_GB2312" w:cs="宋体" w:hint="eastAsia"/>
                <w:kern w:val="0"/>
                <w:szCs w:val="21"/>
              </w:rPr>
              <w:t>14.8%</w:t>
            </w:r>
            <w:r w:rsidR="00733082" w:rsidRPr="009361A2">
              <w:rPr>
                <w:rFonts w:eastAsia="仿宋_GB2312" w:cs="宋体" w:hint="eastAsia"/>
                <w:kern w:val="0"/>
                <w:szCs w:val="21"/>
              </w:rPr>
              <w:t>时，可使产蛋率、产蛋量、料蛋比均最优；</w:t>
            </w:r>
          </w:p>
          <w:p w14:paraId="326B88E3" w14:textId="77777777" w:rsidR="00991168" w:rsidRPr="009361A2" w:rsidRDefault="00991168" w:rsidP="00A12631">
            <w:pPr>
              <w:widowControl/>
              <w:spacing w:line="240" w:lineRule="exact"/>
              <w:rPr>
                <w:rFonts w:eastAsia="仿宋_GB2312" w:cs="宋体"/>
                <w:kern w:val="0"/>
                <w:szCs w:val="21"/>
              </w:rPr>
            </w:pPr>
          </w:p>
          <w:p w14:paraId="7FB99C62" w14:textId="52D314E5" w:rsidR="00611988" w:rsidRDefault="00611988" w:rsidP="00A12631">
            <w:pPr>
              <w:widowControl/>
              <w:spacing w:line="240" w:lineRule="exact"/>
              <w:rPr>
                <w:rFonts w:eastAsia="仿宋_GB2312" w:cs="宋体"/>
                <w:kern w:val="0"/>
                <w:szCs w:val="21"/>
              </w:rPr>
            </w:pPr>
            <w:r w:rsidRPr="009361A2">
              <w:rPr>
                <w:rFonts w:eastAsia="仿宋_GB2312" w:cs="宋体" w:hint="eastAsia"/>
                <w:kern w:val="0"/>
                <w:szCs w:val="21"/>
              </w:rPr>
              <w:t>8</w:t>
            </w:r>
            <w:r w:rsidRPr="009361A2">
              <w:rPr>
                <w:rFonts w:eastAsia="仿宋_GB2312" w:cs="宋体" w:hint="eastAsia"/>
                <w:kern w:val="0"/>
                <w:szCs w:val="21"/>
              </w:rPr>
              <w:t>、</w:t>
            </w:r>
            <w:r w:rsidR="00733082" w:rsidRPr="009361A2">
              <w:rPr>
                <w:rFonts w:eastAsia="仿宋_GB2312" w:cs="宋体" w:hint="eastAsia"/>
                <w:kern w:val="0"/>
                <w:szCs w:val="21"/>
              </w:rPr>
              <w:t>建立商品代蛋鸡禽流感、新城疫和传支免疫程序及抗体监测程序各</w:t>
            </w:r>
            <w:r w:rsidR="00733082" w:rsidRPr="009361A2">
              <w:rPr>
                <w:rFonts w:eastAsia="仿宋_GB2312" w:cs="宋体" w:hint="eastAsia"/>
                <w:kern w:val="0"/>
                <w:szCs w:val="21"/>
              </w:rPr>
              <w:t>1</w:t>
            </w:r>
            <w:r w:rsidR="00733082" w:rsidRPr="009361A2">
              <w:rPr>
                <w:rFonts w:eastAsia="仿宋_GB2312" w:cs="宋体" w:hint="eastAsia"/>
                <w:kern w:val="0"/>
                <w:szCs w:val="21"/>
              </w:rPr>
              <w:t>套；</w:t>
            </w:r>
          </w:p>
          <w:p w14:paraId="5DBE7FFC" w14:textId="77777777" w:rsidR="00991168" w:rsidRPr="009361A2" w:rsidRDefault="00991168" w:rsidP="00A12631">
            <w:pPr>
              <w:widowControl/>
              <w:spacing w:line="240" w:lineRule="exact"/>
              <w:rPr>
                <w:rFonts w:eastAsia="仿宋_GB2312" w:cs="宋体"/>
                <w:kern w:val="0"/>
                <w:szCs w:val="21"/>
              </w:rPr>
            </w:pPr>
          </w:p>
          <w:p w14:paraId="1D628FC8" w14:textId="7315442A" w:rsidR="0097612C" w:rsidRDefault="00611988" w:rsidP="00A12631">
            <w:pPr>
              <w:widowControl/>
              <w:spacing w:line="240" w:lineRule="exact"/>
              <w:rPr>
                <w:rFonts w:eastAsia="仿宋_GB2312" w:cs="宋体"/>
                <w:kern w:val="0"/>
                <w:szCs w:val="21"/>
              </w:rPr>
            </w:pPr>
            <w:r w:rsidRPr="009361A2">
              <w:rPr>
                <w:rFonts w:eastAsia="仿宋_GB2312" w:cs="宋体" w:hint="eastAsia"/>
                <w:kern w:val="0"/>
                <w:szCs w:val="21"/>
              </w:rPr>
              <w:t>9</w:t>
            </w:r>
            <w:r w:rsidRPr="009361A2">
              <w:rPr>
                <w:rFonts w:eastAsia="仿宋_GB2312" w:cs="宋体" w:hint="eastAsia"/>
                <w:kern w:val="0"/>
                <w:szCs w:val="21"/>
              </w:rPr>
              <w:t>、</w:t>
            </w:r>
            <w:r w:rsidR="00733082" w:rsidRPr="009361A2">
              <w:rPr>
                <w:rFonts w:eastAsia="仿宋_GB2312" w:cs="宋体" w:hint="eastAsia"/>
                <w:kern w:val="0"/>
                <w:szCs w:val="21"/>
              </w:rPr>
              <w:t>已审品种在北京地区示范推广</w:t>
            </w:r>
            <w:r w:rsidR="00733082" w:rsidRPr="009361A2">
              <w:rPr>
                <w:rFonts w:eastAsia="仿宋_GB2312" w:cs="宋体" w:hint="eastAsia"/>
                <w:kern w:val="0"/>
                <w:szCs w:val="21"/>
              </w:rPr>
              <w:t>5.8</w:t>
            </w:r>
            <w:r w:rsidR="00733082" w:rsidRPr="009361A2">
              <w:rPr>
                <w:rFonts w:eastAsia="仿宋_GB2312" w:cs="宋体" w:hint="eastAsia"/>
                <w:kern w:val="0"/>
                <w:szCs w:val="21"/>
              </w:rPr>
              <w:t>万只，在津冀蒙地区示范推广</w:t>
            </w:r>
            <w:r w:rsidR="00733082" w:rsidRPr="009361A2">
              <w:rPr>
                <w:rFonts w:eastAsia="仿宋_GB2312" w:cs="宋体" w:hint="eastAsia"/>
                <w:kern w:val="0"/>
                <w:szCs w:val="21"/>
              </w:rPr>
              <w:t>120</w:t>
            </w:r>
            <w:r w:rsidR="00733082" w:rsidRPr="009361A2">
              <w:rPr>
                <w:rFonts w:eastAsia="仿宋_GB2312" w:cs="宋体" w:hint="eastAsia"/>
                <w:kern w:val="0"/>
                <w:szCs w:val="21"/>
              </w:rPr>
              <w:t>万只，在北京市对口支援地区示范推广</w:t>
            </w:r>
            <w:r w:rsidR="00733082" w:rsidRPr="009361A2">
              <w:rPr>
                <w:rFonts w:eastAsia="仿宋_GB2312" w:cs="宋体" w:hint="eastAsia"/>
                <w:kern w:val="0"/>
                <w:szCs w:val="21"/>
              </w:rPr>
              <w:t>230</w:t>
            </w:r>
            <w:r w:rsidR="00733082" w:rsidRPr="009361A2">
              <w:rPr>
                <w:rFonts w:eastAsia="仿宋_GB2312" w:cs="宋体" w:hint="eastAsia"/>
                <w:kern w:val="0"/>
                <w:szCs w:val="21"/>
              </w:rPr>
              <w:t>万只，在全国其他地区示范推广</w:t>
            </w:r>
            <w:r w:rsidR="00733082" w:rsidRPr="009361A2">
              <w:rPr>
                <w:rFonts w:eastAsia="仿宋_GB2312" w:cs="宋体" w:hint="eastAsia"/>
                <w:kern w:val="0"/>
                <w:szCs w:val="21"/>
              </w:rPr>
              <w:t>800</w:t>
            </w:r>
            <w:r w:rsidR="00733082" w:rsidRPr="009361A2">
              <w:rPr>
                <w:rFonts w:eastAsia="仿宋_GB2312" w:cs="宋体" w:hint="eastAsia"/>
                <w:kern w:val="0"/>
                <w:szCs w:val="21"/>
              </w:rPr>
              <w:t>万只</w:t>
            </w:r>
            <w:r w:rsidR="003B7F45" w:rsidRPr="009361A2">
              <w:rPr>
                <w:rFonts w:eastAsia="仿宋_GB2312" w:cs="宋体" w:hint="eastAsia"/>
                <w:kern w:val="0"/>
                <w:szCs w:val="21"/>
              </w:rPr>
              <w:t>；</w:t>
            </w:r>
          </w:p>
          <w:p w14:paraId="03F84FE7" w14:textId="77777777" w:rsidR="00991168" w:rsidRPr="009361A2" w:rsidRDefault="00991168" w:rsidP="00A12631">
            <w:pPr>
              <w:widowControl/>
              <w:spacing w:line="240" w:lineRule="exact"/>
              <w:rPr>
                <w:rFonts w:eastAsia="仿宋_GB2312" w:cs="宋体"/>
                <w:kern w:val="0"/>
                <w:szCs w:val="21"/>
              </w:rPr>
            </w:pPr>
          </w:p>
          <w:p w14:paraId="60D53CCC" w14:textId="72A2044A" w:rsidR="00991168" w:rsidRDefault="00733082" w:rsidP="00A12631">
            <w:pPr>
              <w:widowControl/>
              <w:spacing w:line="240" w:lineRule="exact"/>
              <w:rPr>
                <w:rFonts w:eastAsia="仿宋_GB2312" w:cs="宋体"/>
                <w:kern w:val="0"/>
                <w:szCs w:val="21"/>
              </w:rPr>
            </w:pPr>
            <w:r w:rsidRPr="009361A2">
              <w:rPr>
                <w:rFonts w:eastAsia="仿宋_GB2312" w:cs="宋体" w:hint="eastAsia"/>
                <w:kern w:val="0"/>
                <w:szCs w:val="21"/>
              </w:rPr>
              <w:t>1</w:t>
            </w:r>
            <w:r w:rsidRPr="009361A2">
              <w:rPr>
                <w:rFonts w:eastAsia="仿宋_GB2312" w:cs="宋体"/>
                <w:kern w:val="0"/>
                <w:szCs w:val="21"/>
              </w:rPr>
              <w:t>0</w:t>
            </w:r>
            <w:r w:rsidRPr="009361A2">
              <w:rPr>
                <w:rFonts w:eastAsia="仿宋_GB2312" w:cs="宋体" w:hint="eastAsia"/>
                <w:kern w:val="0"/>
                <w:szCs w:val="21"/>
              </w:rPr>
              <w:t>、提交专利申请</w:t>
            </w:r>
            <w:r w:rsidRPr="009361A2">
              <w:rPr>
                <w:rFonts w:eastAsia="仿宋_GB2312" w:cs="宋体" w:hint="eastAsia"/>
                <w:kern w:val="0"/>
                <w:szCs w:val="21"/>
              </w:rPr>
              <w:t>1</w:t>
            </w:r>
            <w:r w:rsidRPr="009361A2">
              <w:rPr>
                <w:rFonts w:eastAsia="仿宋_GB2312" w:cs="宋体" w:hint="eastAsia"/>
                <w:kern w:val="0"/>
                <w:szCs w:val="21"/>
              </w:rPr>
              <w:t>项“一种提高蛋壳质量选择效率的方法和蛋壳质量的选择方法”（申请号为</w:t>
            </w:r>
            <w:r w:rsidRPr="009361A2">
              <w:rPr>
                <w:rFonts w:eastAsia="仿宋_GB2312" w:cs="宋体" w:hint="eastAsia"/>
                <w:kern w:val="0"/>
                <w:szCs w:val="21"/>
              </w:rPr>
              <w:t>202211265509.X</w:t>
            </w:r>
            <w:r w:rsidRPr="009361A2">
              <w:rPr>
                <w:rFonts w:eastAsia="仿宋_GB2312" w:cs="宋体" w:hint="eastAsia"/>
                <w:kern w:val="0"/>
                <w:szCs w:val="21"/>
              </w:rPr>
              <w:t>）；</w:t>
            </w:r>
            <w:r w:rsidR="00811B93">
              <w:rPr>
                <w:rFonts w:eastAsia="仿宋_GB2312" w:cs="宋体" w:hint="eastAsia"/>
                <w:kern w:val="0"/>
                <w:szCs w:val="21"/>
              </w:rPr>
              <w:t>授权</w:t>
            </w:r>
            <w:r w:rsidR="00811B93" w:rsidRPr="009361A2">
              <w:rPr>
                <w:rFonts w:eastAsia="仿宋_GB2312" w:cs="宋体" w:hint="eastAsia"/>
                <w:kern w:val="0"/>
                <w:szCs w:val="21"/>
              </w:rPr>
              <w:t>“</w:t>
            </w:r>
            <w:r w:rsidR="00811B93">
              <w:rPr>
                <w:rFonts w:eastAsia="仿宋_GB2312" w:cs="宋体" w:hint="eastAsia"/>
                <w:kern w:val="0"/>
                <w:szCs w:val="21"/>
              </w:rPr>
              <w:t>通用蛋鸡育种计算与分析系统（登记号：</w:t>
            </w:r>
            <w:r w:rsidR="00811B93" w:rsidRPr="00F51054">
              <w:rPr>
                <w:rFonts w:eastAsia="仿宋_GB2312" w:cs="宋体"/>
                <w:kern w:val="0"/>
                <w:szCs w:val="21"/>
              </w:rPr>
              <w:t>2022SR1034604</w:t>
            </w:r>
            <w:r w:rsidR="00811B93">
              <w:rPr>
                <w:rFonts w:eastAsia="仿宋_GB2312" w:cs="宋体" w:hint="eastAsia"/>
                <w:kern w:val="0"/>
                <w:szCs w:val="21"/>
              </w:rPr>
              <w:t>）</w:t>
            </w:r>
            <w:r w:rsidR="00811B93" w:rsidRPr="009361A2">
              <w:rPr>
                <w:rFonts w:eastAsia="仿宋_GB2312" w:cs="宋体" w:hint="eastAsia"/>
                <w:kern w:val="0"/>
                <w:szCs w:val="21"/>
              </w:rPr>
              <w:t>”和“</w:t>
            </w:r>
            <w:r w:rsidR="00811B93">
              <w:rPr>
                <w:rFonts w:eastAsia="仿宋_GB2312" w:cs="宋体" w:hint="eastAsia"/>
                <w:kern w:val="0"/>
                <w:szCs w:val="21"/>
              </w:rPr>
              <w:t>蛋鸡</w:t>
            </w:r>
            <w:r w:rsidR="00811B93">
              <w:rPr>
                <w:rFonts w:eastAsia="仿宋_GB2312" w:cs="宋体" w:hint="eastAsia"/>
                <w:kern w:val="0"/>
                <w:szCs w:val="21"/>
              </w:rPr>
              <w:t>生产</w:t>
            </w:r>
            <w:r w:rsidR="00811B93">
              <w:rPr>
                <w:rFonts w:eastAsia="仿宋_GB2312" w:cs="宋体" w:hint="eastAsia"/>
                <w:kern w:val="0"/>
                <w:szCs w:val="21"/>
              </w:rPr>
              <w:t>平台</w:t>
            </w:r>
            <w:r w:rsidR="00811B93">
              <w:rPr>
                <w:rFonts w:eastAsia="仿宋_GB2312" w:cs="宋体" w:hint="eastAsia"/>
                <w:kern w:val="0"/>
                <w:szCs w:val="21"/>
              </w:rPr>
              <w:t>（登记号：</w:t>
            </w:r>
            <w:r w:rsidR="00811B93">
              <w:rPr>
                <w:rFonts w:eastAsia="仿宋_GB2312" w:cs="宋体" w:hint="eastAsia"/>
                <w:kern w:val="0"/>
                <w:szCs w:val="21"/>
              </w:rPr>
              <w:t>2</w:t>
            </w:r>
            <w:r w:rsidR="00811B93">
              <w:rPr>
                <w:rFonts w:eastAsia="仿宋_GB2312" w:cs="宋体"/>
                <w:kern w:val="0"/>
                <w:szCs w:val="21"/>
              </w:rPr>
              <w:t>022</w:t>
            </w:r>
            <w:r w:rsidR="00811B93">
              <w:rPr>
                <w:rFonts w:eastAsia="仿宋_GB2312" w:cs="宋体" w:hint="eastAsia"/>
                <w:kern w:val="0"/>
                <w:szCs w:val="21"/>
              </w:rPr>
              <w:t>SR</w:t>
            </w:r>
            <w:r w:rsidR="00811B93">
              <w:rPr>
                <w:rFonts w:eastAsia="仿宋_GB2312" w:cs="宋体"/>
                <w:kern w:val="0"/>
                <w:szCs w:val="21"/>
              </w:rPr>
              <w:t>1034605</w:t>
            </w:r>
            <w:r w:rsidR="00811B93">
              <w:rPr>
                <w:rFonts w:eastAsia="仿宋_GB2312" w:cs="宋体" w:hint="eastAsia"/>
                <w:kern w:val="0"/>
                <w:szCs w:val="21"/>
              </w:rPr>
              <w:t>）</w:t>
            </w:r>
            <w:r w:rsidR="00811B93" w:rsidRPr="009361A2">
              <w:rPr>
                <w:rFonts w:eastAsia="仿宋_GB2312" w:cs="宋体" w:hint="eastAsia"/>
                <w:kern w:val="0"/>
                <w:szCs w:val="21"/>
              </w:rPr>
              <w:t>”软件著作权</w:t>
            </w:r>
            <w:r w:rsidR="00811B93">
              <w:rPr>
                <w:rFonts w:eastAsia="仿宋_GB2312" w:cs="宋体" w:hint="eastAsia"/>
                <w:kern w:val="0"/>
                <w:szCs w:val="21"/>
              </w:rPr>
              <w:t>2</w:t>
            </w:r>
            <w:r w:rsidR="00811B93">
              <w:rPr>
                <w:rFonts w:eastAsia="仿宋_GB2312" w:cs="宋体" w:hint="eastAsia"/>
                <w:kern w:val="0"/>
                <w:szCs w:val="21"/>
              </w:rPr>
              <w:t>项；</w:t>
            </w:r>
          </w:p>
          <w:p w14:paraId="38A27F65" w14:textId="77777777" w:rsidR="00811B93" w:rsidRPr="009361A2" w:rsidRDefault="00811B93" w:rsidP="00A12631">
            <w:pPr>
              <w:widowControl/>
              <w:spacing w:line="240" w:lineRule="exact"/>
              <w:rPr>
                <w:rFonts w:eastAsia="仿宋_GB2312" w:cs="宋体" w:hint="eastAsia"/>
                <w:kern w:val="0"/>
                <w:szCs w:val="21"/>
              </w:rPr>
            </w:pPr>
          </w:p>
          <w:p w14:paraId="360EBBB3" w14:textId="01FF7B0F" w:rsidR="00733082" w:rsidRPr="009361A2" w:rsidRDefault="00733082" w:rsidP="00A12631">
            <w:pPr>
              <w:widowControl/>
              <w:spacing w:line="240" w:lineRule="exact"/>
              <w:rPr>
                <w:rFonts w:eastAsia="仿宋_GB2312" w:cs="宋体"/>
                <w:kern w:val="0"/>
                <w:szCs w:val="21"/>
              </w:rPr>
            </w:pPr>
            <w:r w:rsidRPr="009361A2">
              <w:rPr>
                <w:rFonts w:eastAsia="仿宋_GB2312" w:cs="宋体" w:hint="eastAsia"/>
                <w:kern w:val="0"/>
                <w:szCs w:val="21"/>
              </w:rPr>
              <w:t>1</w:t>
            </w:r>
            <w:r w:rsidRPr="009361A2">
              <w:rPr>
                <w:rFonts w:eastAsia="仿宋_GB2312" w:cs="宋体"/>
                <w:kern w:val="0"/>
                <w:szCs w:val="21"/>
              </w:rPr>
              <w:t>1</w:t>
            </w:r>
            <w:r w:rsidRPr="009361A2">
              <w:rPr>
                <w:rFonts w:eastAsia="仿宋_GB2312" w:cs="宋体" w:hint="eastAsia"/>
                <w:kern w:val="0"/>
                <w:szCs w:val="21"/>
              </w:rPr>
              <w:t>、</w:t>
            </w:r>
            <w:r w:rsidR="00C82BEF" w:rsidRPr="009361A2">
              <w:rPr>
                <w:rFonts w:eastAsia="仿宋_GB2312" w:cs="宋体" w:hint="eastAsia"/>
                <w:kern w:val="0"/>
                <w:szCs w:val="21"/>
              </w:rPr>
              <w:t>组织</w:t>
            </w:r>
            <w:r w:rsidRPr="009361A2">
              <w:rPr>
                <w:rFonts w:eastAsia="仿宋_GB2312" w:cs="宋体" w:hint="eastAsia"/>
                <w:kern w:val="0"/>
                <w:szCs w:val="21"/>
              </w:rPr>
              <w:t>召开</w:t>
            </w:r>
            <w:r w:rsidR="00C82BEF" w:rsidRPr="009361A2">
              <w:rPr>
                <w:rFonts w:eastAsia="仿宋_GB2312" w:cs="宋体" w:hint="eastAsia"/>
                <w:kern w:val="0"/>
                <w:szCs w:val="21"/>
              </w:rPr>
              <w:t>项目研讨会</w:t>
            </w:r>
            <w:r w:rsidRPr="009361A2">
              <w:rPr>
                <w:rFonts w:eastAsia="仿宋_GB2312" w:cs="宋体" w:hint="eastAsia"/>
                <w:kern w:val="0"/>
                <w:szCs w:val="21"/>
              </w:rPr>
              <w:t>“蛋鸡基因组育种技术体系建立与新配套系培育项目工作</w:t>
            </w:r>
            <w:r w:rsidR="00C82BEF" w:rsidRPr="009361A2">
              <w:rPr>
                <w:rFonts w:eastAsia="仿宋_GB2312" w:cs="宋体" w:hint="eastAsia"/>
                <w:kern w:val="0"/>
                <w:szCs w:val="21"/>
              </w:rPr>
              <w:t>的</w:t>
            </w:r>
            <w:r w:rsidRPr="009361A2">
              <w:rPr>
                <w:rFonts w:eastAsia="仿宋_GB2312" w:cs="宋体" w:hint="eastAsia"/>
                <w:kern w:val="0"/>
                <w:szCs w:val="21"/>
              </w:rPr>
              <w:t>交流会”</w:t>
            </w:r>
            <w:r w:rsidR="00BA2651">
              <w:rPr>
                <w:rFonts w:eastAsia="仿宋_GB2312" w:cs="宋体" w:hint="eastAsia"/>
                <w:kern w:val="0"/>
                <w:szCs w:val="21"/>
              </w:rPr>
              <w:t>、</w:t>
            </w:r>
            <w:r w:rsidR="00C82BEF" w:rsidRPr="004F7BDF">
              <w:rPr>
                <w:rFonts w:eastAsia="仿宋_GB2312" w:cs="宋体" w:hint="eastAsia"/>
                <w:kern w:val="0"/>
                <w:szCs w:val="21"/>
              </w:rPr>
              <w:t>行业交流会</w:t>
            </w:r>
            <w:r w:rsidRPr="004F7BDF">
              <w:rPr>
                <w:rFonts w:eastAsia="仿宋_GB2312" w:cs="宋体" w:hint="eastAsia"/>
                <w:kern w:val="0"/>
                <w:szCs w:val="21"/>
              </w:rPr>
              <w:t>“</w:t>
            </w:r>
            <w:r w:rsidRPr="009361A2">
              <w:rPr>
                <w:rFonts w:eastAsia="仿宋_GB2312" w:cs="宋体" w:hint="eastAsia"/>
                <w:kern w:val="0"/>
                <w:szCs w:val="21"/>
              </w:rPr>
              <w:t>中国蛋鸡种业峰会</w:t>
            </w:r>
            <w:r w:rsidRPr="004F7BDF">
              <w:rPr>
                <w:rFonts w:eastAsia="仿宋_GB2312" w:cs="宋体" w:hint="eastAsia"/>
                <w:kern w:val="0"/>
                <w:szCs w:val="21"/>
              </w:rPr>
              <w:t>”</w:t>
            </w:r>
            <w:r w:rsidR="00BA2651">
              <w:rPr>
                <w:rFonts w:eastAsia="仿宋_GB2312" w:cs="宋体" w:hint="eastAsia"/>
                <w:kern w:val="0"/>
                <w:szCs w:val="21"/>
              </w:rPr>
              <w:t>，</w:t>
            </w:r>
            <w:r w:rsidR="00BA2651" w:rsidRPr="00BA2651">
              <w:rPr>
                <w:rFonts w:eastAsia="仿宋_GB2312" w:cs="宋体" w:hint="eastAsia"/>
                <w:kern w:val="0"/>
                <w:szCs w:val="21"/>
              </w:rPr>
              <w:t>联合商都县农牧和科技局，举办以“科技创新振兴产业，联农带农共同致富”为主题的联农带农产教融合培训</w:t>
            </w:r>
            <w:r w:rsidR="00BA2651">
              <w:rPr>
                <w:rFonts w:eastAsia="仿宋_GB2312" w:cs="宋体" w:hint="eastAsia"/>
                <w:kern w:val="0"/>
                <w:szCs w:val="21"/>
              </w:rPr>
              <w:t>会各</w:t>
            </w:r>
            <w:r w:rsidR="00BA2651">
              <w:rPr>
                <w:rFonts w:eastAsia="仿宋_GB2312" w:cs="宋体" w:hint="eastAsia"/>
                <w:kern w:val="0"/>
                <w:szCs w:val="21"/>
              </w:rPr>
              <w:t>1</w:t>
            </w:r>
            <w:r w:rsidR="00BA2651">
              <w:rPr>
                <w:rFonts w:eastAsia="仿宋_GB2312" w:cs="宋体" w:hint="eastAsia"/>
                <w:kern w:val="0"/>
                <w:szCs w:val="21"/>
              </w:rPr>
              <w:t>次</w:t>
            </w:r>
            <w:r w:rsidR="00C82BEF" w:rsidRPr="009361A2">
              <w:rPr>
                <w:rFonts w:eastAsia="仿宋_GB2312" w:cs="宋体" w:hint="eastAsia"/>
                <w:kern w:val="0"/>
                <w:szCs w:val="21"/>
              </w:rPr>
              <w:t>。</w:t>
            </w:r>
          </w:p>
        </w:tc>
      </w:tr>
      <w:tr w:rsidR="0097612C" w:rsidRPr="009361A2" w14:paraId="6B484243" w14:textId="77777777" w:rsidTr="00AE34AC">
        <w:trPr>
          <w:trHeight w:hRule="exact" w:val="578"/>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14:paraId="331B612F"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lastRenderedPageBreak/>
              <w:t>绩</w:t>
            </w:r>
            <w:r w:rsidRPr="009361A2">
              <w:rPr>
                <w:rFonts w:eastAsia="仿宋_GB2312" w:cs="宋体" w:hint="eastAsia"/>
                <w:kern w:val="0"/>
                <w:szCs w:val="21"/>
              </w:rPr>
              <w:br/>
            </w:r>
            <w:r w:rsidRPr="009361A2">
              <w:rPr>
                <w:rFonts w:eastAsia="仿宋_GB2312" w:cs="宋体" w:hint="eastAsia"/>
                <w:kern w:val="0"/>
                <w:szCs w:val="21"/>
              </w:rPr>
              <w:t>效</w:t>
            </w:r>
            <w:r w:rsidRPr="009361A2">
              <w:rPr>
                <w:rFonts w:eastAsia="仿宋_GB2312" w:cs="宋体" w:hint="eastAsia"/>
                <w:kern w:val="0"/>
                <w:szCs w:val="21"/>
              </w:rPr>
              <w:br/>
            </w:r>
            <w:r w:rsidRPr="009361A2">
              <w:rPr>
                <w:rFonts w:eastAsia="仿宋_GB2312" w:cs="宋体" w:hint="eastAsia"/>
                <w:kern w:val="0"/>
                <w:szCs w:val="21"/>
              </w:rPr>
              <w:t>指</w:t>
            </w:r>
            <w:r w:rsidRPr="009361A2">
              <w:rPr>
                <w:rFonts w:eastAsia="仿宋_GB2312" w:cs="宋体" w:hint="eastAsia"/>
                <w:kern w:val="0"/>
                <w:szCs w:val="21"/>
              </w:rPr>
              <w:br/>
            </w:r>
            <w:r w:rsidRPr="009361A2">
              <w:rPr>
                <w:rFonts w:eastAsia="仿宋_GB2312" w:cs="宋体" w:hint="eastAsia"/>
                <w:kern w:val="0"/>
                <w:szCs w:val="21"/>
              </w:rPr>
              <w:t>标</w:t>
            </w:r>
          </w:p>
        </w:tc>
        <w:tc>
          <w:tcPr>
            <w:tcW w:w="856" w:type="dxa"/>
            <w:tcBorders>
              <w:top w:val="single" w:sz="4" w:space="0" w:color="auto"/>
              <w:left w:val="nil"/>
              <w:bottom w:val="single" w:sz="4" w:space="0" w:color="auto"/>
              <w:right w:val="single" w:sz="4" w:space="0" w:color="auto"/>
            </w:tcBorders>
            <w:vAlign w:val="center"/>
          </w:tcPr>
          <w:p w14:paraId="3C6C10D5"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一级指标</w:t>
            </w:r>
          </w:p>
        </w:tc>
        <w:tc>
          <w:tcPr>
            <w:tcW w:w="1129" w:type="dxa"/>
            <w:tcBorders>
              <w:top w:val="single" w:sz="4" w:space="0" w:color="auto"/>
              <w:left w:val="nil"/>
              <w:bottom w:val="single" w:sz="4" w:space="0" w:color="auto"/>
              <w:right w:val="single" w:sz="4" w:space="0" w:color="auto"/>
            </w:tcBorders>
            <w:vAlign w:val="center"/>
          </w:tcPr>
          <w:p w14:paraId="18CE7D2B"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二级指标</w:t>
            </w:r>
          </w:p>
        </w:tc>
        <w:tc>
          <w:tcPr>
            <w:tcW w:w="1848" w:type="dxa"/>
            <w:gridSpan w:val="2"/>
            <w:tcBorders>
              <w:top w:val="single" w:sz="4" w:space="0" w:color="auto"/>
              <w:left w:val="nil"/>
              <w:bottom w:val="single" w:sz="4" w:space="0" w:color="auto"/>
              <w:right w:val="single" w:sz="4" w:space="0" w:color="auto"/>
            </w:tcBorders>
            <w:vAlign w:val="center"/>
          </w:tcPr>
          <w:p w14:paraId="44A4A087"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三级指标</w:t>
            </w:r>
          </w:p>
        </w:tc>
        <w:tc>
          <w:tcPr>
            <w:tcW w:w="1276" w:type="dxa"/>
            <w:tcBorders>
              <w:top w:val="single" w:sz="4" w:space="0" w:color="auto"/>
              <w:left w:val="nil"/>
              <w:bottom w:val="single" w:sz="4" w:space="0" w:color="auto"/>
              <w:right w:val="single" w:sz="4" w:space="0" w:color="auto"/>
            </w:tcBorders>
            <w:vAlign w:val="center"/>
          </w:tcPr>
          <w:p w14:paraId="7AAF46F0"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年度</w:t>
            </w:r>
          </w:p>
          <w:p w14:paraId="3141549B"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指标值</w:t>
            </w:r>
          </w:p>
        </w:tc>
        <w:tc>
          <w:tcPr>
            <w:tcW w:w="1264" w:type="dxa"/>
            <w:tcBorders>
              <w:top w:val="single" w:sz="4" w:space="0" w:color="auto"/>
              <w:left w:val="nil"/>
              <w:bottom w:val="single" w:sz="4" w:space="0" w:color="auto"/>
              <w:right w:val="single" w:sz="4" w:space="0" w:color="auto"/>
            </w:tcBorders>
            <w:vAlign w:val="center"/>
          </w:tcPr>
          <w:p w14:paraId="32579C0C"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实际</w:t>
            </w:r>
          </w:p>
          <w:p w14:paraId="660A34C0"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14:paraId="30969307"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分值</w:t>
            </w:r>
          </w:p>
        </w:tc>
        <w:tc>
          <w:tcPr>
            <w:tcW w:w="1286" w:type="dxa"/>
            <w:gridSpan w:val="2"/>
            <w:tcBorders>
              <w:top w:val="single" w:sz="4" w:space="0" w:color="auto"/>
              <w:left w:val="nil"/>
              <w:bottom w:val="single" w:sz="4" w:space="0" w:color="auto"/>
              <w:right w:val="single" w:sz="4" w:space="0" w:color="auto"/>
            </w:tcBorders>
            <w:vAlign w:val="center"/>
          </w:tcPr>
          <w:p w14:paraId="787A8EE8" w14:textId="3C8DD03E" w:rsidR="0097612C" w:rsidRPr="009361A2" w:rsidRDefault="00000000" w:rsidP="00A12631">
            <w:pPr>
              <w:widowControl/>
              <w:spacing w:line="240" w:lineRule="exact"/>
              <w:jc w:val="center"/>
              <w:rPr>
                <w:rFonts w:eastAsia="仿宋_GB2312" w:cs="宋体"/>
                <w:kern w:val="0"/>
                <w:szCs w:val="21"/>
              </w:rPr>
            </w:pPr>
            <w:r w:rsidRPr="009361A2">
              <w:rPr>
                <w:rFonts w:eastAsia="仿宋_GB2312" w:cs="宋体" w:hint="eastAsia"/>
                <w:kern w:val="0"/>
                <w:szCs w:val="21"/>
              </w:rPr>
              <w:t>得分（单位上级）</w:t>
            </w:r>
          </w:p>
        </w:tc>
        <w:tc>
          <w:tcPr>
            <w:tcW w:w="1848" w:type="dxa"/>
            <w:gridSpan w:val="2"/>
            <w:tcBorders>
              <w:top w:val="single" w:sz="4" w:space="0" w:color="auto"/>
              <w:left w:val="nil"/>
              <w:bottom w:val="single" w:sz="4" w:space="0" w:color="auto"/>
              <w:right w:val="single" w:sz="4" w:space="0" w:color="auto"/>
            </w:tcBorders>
            <w:vAlign w:val="center"/>
          </w:tcPr>
          <w:p w14:paraId="15F4CC24" w14:textId="43E17D39" w:rsidR="0097612C" w:rsidRPr="009361A2" w:rsidRDefault="00000000" w:rsidP="00A12631">
            <w:pPr>
              <w:widowControl/>
              <w:spacing w:line="240" w:lineRule="exact"/>
              <w:jc w:val="center"/>
              <w:rPr>
                <w:rFonts w:eastAsia="仿宋_GB2312" w:cs="宋体"/>
                <w:kern w:val="0"/>
                <w:szCs w:val="21"/>
              </w:rPr>
            </w:pPr>
            <w:r w:rsidRPr="009361A2">
              <w:rPr>
                <w:rFonts w:eastAsia="仿宋_GB2312" w:cs="宋体" w:hint="eastAsia"/>
                <w:kern w:val="0"/>
                <w:szCs w:val="21"/>
              </w:rPr>
              <w:t>偏差原因分析及改进措施</w:t>
            </w:r>
          </w:p>
        </w:tc>
      </w:tr>
      <w:tr w:rsidR="00472044" w:rsidRPr="009361A2" w14:paraId="7E82C368" w14:textId="77777777" w:rsidTr="00C72BE8">
        <w:trPr>
          <w:trHeight w:hRule="exact" w:val="595"/>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4E230597" w14:textId="77777777" w:rsidR="00472044" w:rsidRPr="009361A2" w:rsidRDefault="00472044">
            <w:pPr>
              <w:widowControl/>
              <w:spacing w:line="240" w:lineRule="exact"/>
              <w:jc w:val="center"/>
              <w:rPr>
                <w:rFonts w:eastAsia="仿宋_GB2312" w:cs="宋体"/>
                <w:kern w:val="0"/>
                <w:szCs w:val="21"/>
              </w:rPr>
            </w:pPr>
          </w:p>
        </w:tc>
        <w:tc>
          <w:tcPr>
            <w:tcW w:w="856" w:type="dxa"/>
            <w:vMerge w:val="restart"/>
            <w:tcBorders>
              <w:top w:val="single" w:sz="4" w:space="0" w:color="auto"/>
              <w:left w:val="single" w:sz="4" w:space="0" w:color="auto"/>
              <w:right w:val="single" w:sz="4" w:space="0" w:color="auto"/>
            </w:tcBorders>
            <w:vAlign w:val="center"/>
          </w:tcPr>
          <w:p w14:paraId="309A586F" w14:textId="77777777"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产出指标</w:t>
            </w:r>
          </w:p>
        </w:tc>
        <w:tc>
          <w:tcPr>
            <w:tcW w:w="1129" w:type="dxa"/>
            <w:vMerge w:val="restart"/>
            <w:tcBorders>
              <w:top w:val="single" w:sz="4" w:space="0" w:color="auto"/>
              <w:left w:val="single" w:sz="4" w:space="0" w:color="auto"/>
              <w:right w:val="single" w:sz="4" w:space="0" w:color="auto"/>
            </w:tcBorders>
            <w:vAlign w:val="center"/>
          </w:tcPr>
          <w:p w14:paraId="2C3F675A" w14:textId="77777777"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数量指标</w:t>
            </w:r>
          </w:p>
        </w:tc>
        <w:tc>
          <w:tcPr>
            <w:tcW w:w="1848" w:type="dxa"/>
            <w:gridSpan w:val="2"/>
            <w:tcBorders>
              <w:top w:val="single" w:sz="4" w:space="0" w:color="auto"/>
              <w:left w:val="nil"/>
              <w:bottom w:val="single" w:sz="4" w:space="0" w:color="auto"/>
              <w:right w:val="single" w:sz="4" w:space="0" w:color="auto"/>
            </w:tcBorders>
            <w:vAlign w:val="center"/>
          </w:tcPr>
          <w:p w14:paraId="176CB70C" w14:textId="1C2B3A28"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智能化精准测定分析系统</w:t>
            </w:r>
          </w:p>
        </w:tc>
        <w:tc>
          <w:tcPr>
            <w:tcW w:w="1276" w:type="dxa"/>
            <w:tcBorders>
              <w:top w:val="single" w:sz="4" w:space="0" w:color="auto"/>
              <w:left w:val="nil"/>
              <w:bottom w:val="single" w:sz="4" w:space="0" w:color="auto"/>
              <w:right w:val="single" w:sz="4" w:space="0" w:color="auto"/>
            </w:tcBorders>
            <w:vAlign w:val="center"/>
          </w:tcPr>
          <w:p w14:paraId="40B7088C" w14:textId="15AFC85C"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1</w:t>
            </w:r>
            <w:r w:rsidRPr="009361A2">
              <w:rPr>
                <w:rFonts w:eastAsia="仿宋_GB2312" w:cs="宋体" w:hint="eastAsia"/>
                <w:kern w:val="0"/>
                <w:szCs w:val="21"/>
              </w:rPr>
              <w:t>套</w:t>
            </w:r>
          </w:p>
        </w:tc>
        <w:tc>
          <w:tcPr>
            <w:tcW w:w="1264" w:type="dxa"/>
            <w:tcBorders>
              <w:top w:val="single" w:sz="4" w:space="0" w:color="auto"/>
              <w:left w:val="nil"/>
              <w:bottom w:val="single" w:sz="4" w:space="0" w:color="auto"/>
              <w:right w:val="single" w:sz="4" w:space="0" w:color="auto"/>
            </w:tcBorders>
            <w:vAlign w:val="center"/>
          </w:tcPr>
          <w:p w14:paraId="48CFBDBF" w14:textId="633EF55C"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1</w:t>
            </w:r>
            <w:r w:rsidRPr="009361A2">
              <w:rPr>
                <w:rFonts w:eastAsia="仿宋_GB2312" w:cs="宋体" w:hint="eastAsia"/>
                <w:kern w:val="0"/>
                <w:szCs w:val="21"/>
              </w:rPr>
              <w:t>套</w:t>
            </w:r>
          </w:p>
        </w:tc>
        <w:tc>
          <w:tcPr>
            <w:tcW w:w="563" w:type="dxa"/>
            <w:gridSpan w:val="2"/>
            <w:tcBorders>
              <w:top w:val="single" w:sz="4" w:space="0" w:color="auto"/>
              <w:left w:val="nil"/>
              <w:bottom w:val="single" w:sz="4" w:space="0" w:color="auto"/>
              <w:right w:val="single" w:sz="4" w:space="0" w:color="auto"/>
            </w:tcBorders>
            <w:vAlign w:val="center"/>
          </w:tcPr>
          <w:p w14:paraId="64AF2EE3" w14:textId="0157B0EE"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2FA6A6E3" w14:textId="219AF5B4"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275D25F0"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3B852900" w14:textId="77777777" w:rsidR="00472044" w:rsidRPr="009361A2" w:rsidRDefault="00472044">
            <w:pPr>
              <w:widowControl/>
              <w:spacing w:line="240" w:lineRule="exact"/>
              <w:jc w:val="center"/>
              <w:rPr>
                <w:rFonts w:eastAsia="仿宋_GB2312" w:cs="宋体"/>
                <w:kern w:val="0"/>
                <w:szCs w:val="21"/>
              </w:rPr>
            </w:pPr>
          </w:p>
        </w:tc>
      </w:tr>
      <w:tr w:rsidR="00472044" w:rsidRPr="009361A2" w14:paraId="58265A53" w14:textId="77777777" w:rsidTr="00C72BE8">
        <w:trPr>
          <w:trHeight w:hRule="exact" w:val="559"/>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798F67E3"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0D915A17"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1C39EA1E"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74D7387E" w14:textId="0B665460"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智能化测定分析系统应用规模</w:t>
            </w:r>
          </w:p>
        </w:tc>
        <w:tc>
          <w:tcPr>
            <w:tcW w:w="1276" w:type="dxa"/>
            <w:tcBorders>
              <w:top w:val="single" w:sz="4" w:space="0" w:color="auto"/>
              <w:left w:val="nil"/>
              <w:bottom w:val="single" w:sz="4" w:space="0" w:color="auto"/>
              <w:right w:val="single" w:sz="4" w:space="0" w:color="auto"/>
            </w:tcBorders>
            <w:vAlign w:val="center"/>
          </w:tcPr>
          <w:p w14:paraId="7F9F316E" w14:textId="7F67A66A"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hint="eastAsia"/>
                <w:kern w:val="0"/>
                <w:szCs w:val="21"/>
              </w:rPr>
              <w:t>6</w:t>
            </w:r>
            <w:r w:rsidR="00472044" w:rsidRPr="009361A2">
              <w:rPr>
                <w:rFonts w:eastAsia="仿宋_GB2312" w:cs="宋体" w:hint="eastAsia"/>
                <w:kern w:val="0"/>
                <w:szCs w:val="21"/>
              </w:rPr>
              <w:t>万只</w:t>
            </w:r>
          </w:p>
        </w:tc>
        <w:tc>
          <w:tcPr>
            <w:tcW w:w="1264" w:type="dxa"/>
            <w:tcBorders>
              <w:top w:val="single" w:sz="4" w:space="0" w:color="auto"/>
              <w:left w:val="nil"/>
              <w:bottom w:val="single" w:sz="4" w:space="0" w:color="auto"/>
              <w:right w:val="single" w:sz="4" w:space="0" w:color="auto"/>
            </w:tcBorders>
            <w:vAlign w:val="center"/>
          </w:tcPr>
          <w:p w14:paraId="19384C50" w14:textId="2A96A8CA"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7</w:t>
            </w:r>
            <w:r w:rsidRPr="009361A2">
              <w:rPr>
                <w:rFonts w:eastAsia="仿宋_GB2312" w:cs="宋体" w:hint="eastAsia"/>
                <w:kern w:val="0"/>
                <w:szCs w:val="21"/>
              </w:rPr>
              <w:t>万只</w:t>
            </w:r>
          </w:p>
        </w:tc>
        <w:tc>
          <w:tcPr>
            <w:tcW w:w="563" w:type="dxa"/>
            <w:gridSpan w:val="2"/>
            <w:tcBorders>
              <w:top w:val="single" w:sz="4" w:space="0" w:color="auto"/>
              <w:left w:val="nil"/>
              <w:bottom w:val="single" w:sz="4" w:space="0" w:color="auto"/>
              <w:right w:val="single" w:sz="4" w:space="0" w:color="auto"/>
            </w:tcBorders>
            <w:vAlign w:val="center"/>
          </w:tcPr>
          <w:p w14:paraId="1FD45C93" w14:textId="70D6135D"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30F04021" w14:textId="50D0D1D5"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0BD90BD5"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20A795B1" w14:textId="77777777" w:rsidR="00472044" w:rsidRPr="009361A2" w:rsidRDefault="00472044">
            <w:pPr>
              <w:widowControl/>
              <w:spacing w:line="240" w:lineRule="exact"/>
              <w:jc w:val="center"/>
              <w:rPr>
                <w:rFonts w:eastAsia="仿宋_GB2312" w:cs="宋体"/>
                <w:kern w:val="0"/>
                <w:szCs w:val="21"/>
              </w:rPr>
            </w:pPr>
          </w:p>
        </w:tc>
      </w:tr>
      <w:tr w:rsidR="00472044" w:rsidRPr="009361A2" w14:paraId="59894919" w14:textId="77777777" w:rsidTr="00C72BE8">
        <w:trPr>
          <w:trHeight w:hRule="exact" w:val="708"/>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526416BD"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64C942C6"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18139846"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42C56FF3" w14:textId="5659BC57"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基因组选择应用规模</w:t>
            </w:r>
          </w:p>
        </w:tc>
        <w:tc>
          <w:tcPr>
            <w:tcW w:w="1276" w:type="dxa"/>
            <w:tcBorders>
              <w:top w:val="single" w:sz="4" w:space="0" w:color="auto"/>
              <w:left w:val="nil"/>
              <w:bottom w:val="single" w:sz="4" w:space="0" w:color="auto"/>
              <w:right w:val="single" w:sz="4" w:space="0" w:color="auto"/>
            </w:tcBorders>
            <w:vAlign w:val="center"/>
          </w:tcPr>
          <w:p w14:paraId="2B6491CC" w14:textId="2527730B"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kern w:val="0"/>
                <w:szCs w:val="21"/>
              </w:rPr>
              <w:t>1</w:t>
            </w:r>
            <w:r w:rsidR="00472044" w:rsidRPr="009361A2">
              <w:rPr>
                <w:rFonts w:eastAsia="仿宋_GB2312" w:cs="宋体" w:hint="eastAsia"/>
                <w:kern w:val="0"/>
                <w:szCs w:val="21"/>
              </w:rPr>
              <w:t>万只</w:t>
            </w:r>
          </w:p>
        </w:tc>
        <w:tc>
          <w:tcPr>
            <w:tcW w:w="1264" w:type="dxa"/>
            <w:tcBorders>
              <w:top w:val="single" w:sz="4" w:space="0" w:color="auto"/>
              <w:left w:val="nil"/>
              <w:bottom w:val="single" w:sz="4" w:space="0" w:color="auto"/>
              <w:right w:val="single" w:sz="4" w:space="0" w:color="auto"/>
            </w:tcBorders>
            <w:vAlign w:val="center"/>
          </w:tcPr>
          <w:p w14:paraId="4C3A14C1" w14:textId="3DED2D89"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1.13</w:t>
            </w:r>
            <w:r w:rsidRPr="009361A2">
              <w:rPr>
                <w:rFonts w:eastAsia="仿宋_GB2312" w:cs="宋体" w:hint="eastAsia"/>
                <w:kern w:val="0"/>
                <w:szCs w:val="21"/>
              </w:rPr>
              <w:t>万只</w:t>
            </w:r>
          </w:p>
        </w:tc>
        <w:tc>
          <w:tcPr>
            <w:tcW w:w="563" w:type="dxa"/>
            <w:gridSpan w:val="2"/>
            <w:tcBorders>
              <w:top w:val="single" w:sz="4" w:space="0" w:color="auto"/>
              <w:left w:val="nil"/>
              <w:bottom w:val="single" w:sz="4" w:space="0" w:color="auto"/>
              <w:right w:val="single" w:sz="4" w:space="0" w:color="auto"/>
            </w:tcBorders>
            <w:vAlign w:val="center"/>
          </w:tcPr>
          <w:p w14:paraId="6B3AFB30" w14:textId="5C46640C"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50C360CA" w14:textId="760EB13E"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72650510"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2880354B" w14:textId="77777777" w:rsidR="00472044" w:rsidRPr="009361A2" w:rsidRDefault="00472044">
            <w:pPr>
              <w:widowControl/>
              <w:spacing w:line="240" w:lineRule="exact"/>
              <w:jc w:val="center"/>
              <w:rPr>
                <w:rFonts w:eastAsia="仿宋_GB2312" w:cs="宋体"/>
                <w:kern w:val="0"/>
                <w:szCs w:val="21"/>
              </w:rPr>
            </w:pPr>
          </w:p>
        </w:tc>
      </w:tr>
      <w:tr w:rsidR="00472044" w:rsidRPr="009361A2" w14:paraId="31E3D9FC" w14:textId="77777777" w:rsidTr="00C72BE8">
        <w:trPr>
          <w:trHeight w:hRule="exact" w:val="567"/>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0A8BF84A"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36C0EB0D"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22062618"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60F02E6C" w14:textId="1F636E0C"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新建参考群数量</w:t>
            </w:r>
          </w:p>
        </w:tc>
        <w:tc>
          <w:tcPr>
            <w:tcW w:w="1276" w:type="dxa"/>
            <w:tcBorders>
              <w:top w:val="single" w:sz="4" w:space="0" w:color="auto"/>
              <w:left w:val="nil"/>
              <w:bottom w:val="single" w:sz="4" w:space="0" w:color="auto"/>
              <w:right w:val="single" w:sz="4" w:space="0" w:color="auto"/>
            </w:tcBorders>
            <w:vAlign w:val="center"/>
          </w:tcPr>
          <w:p w14:paraId="7931DEEA" w14:textId="2B571D84"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hint="eastAsia"/>
                <w:kern w:val="0"/>
                <w:szCs w:val="21"/>
              </w:rPr>
              <w:t>5</w:t>
            </w:r>
            <w:r w:rsidR="00472044" w:rsidRPr="009361A2">
              <w:rPr>
                <w:rFonts w:eastAsia="仿宋_GB2312" w:cs="宋体"/>
                <w:kern w:val="0"/>
                <w:szCs w:val="21"/>
              </w:rPr>
              <w:t>000</w:t>
            </w:r>
            <w:r w:rsidR="00472044" w:rsidRPr="009361A2">
              <w:rPr>
                <w:rFonts w:eastAsia="仿宋_GB2312" w:cs="宋体" w:hint="eastAsia"/>
                <w:kern w:val="0"/>
                <w:szCs w:val="21"/>
              </w:rPr>
              <w:t>只</w:t>
            </w:r>
          </w:p>
        </w:tc>
        <w:tc>
          <w:tcPr>
            <w:tcW w:w="1264" w:type="dxa"/>
            <w:tcBorders>
              <w:top w:val="single" w:sz="4" w:space="0" w:color="auto"/>
              <w:left w:val="nil"/>
              <w:bottom w:val="single" w:sz="4" w:space="0" w:color="auto"/>
              <w:right w:val="single" w:sz="4" w:space="0" w:color="auto"/>
            </w:tcBorders>
            <w:vAlign w:val="center"/>
          </w:tcPr>
          <w:p w14:paraId="0941B69D" w14:textId="36929172"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5500</w:t>
            </w:r>
            <w:r w:rsidRPr="009361A2">
              <w:rPr>
                <w:rFonts w:eastAsia="仿宋_GB2312" w:cs="宋体" w:hint="eastAsia"/>
                <w:kern w:val="0"/>
                <w:szCs w:val="21"/>
              </w:rPr>
              <w:t>只</w:t>
            </w:r>
          </w:p>
        </w:tc>
        <w:tc>
          <w:tcPr>
            <w:tcW w:w="563" w:type="dxa"/>
            <w:gridSpan w:val="2"/>
            <w:tcBorders>
              <w:top w:val="single" w:sz="4" w:space="0" w:color="auto"/>
              <w:left w:val="nil"/>
              <w:bottom w:val="single" w:sz="4" w:space="0" w:color="auto"/>
              <w:right w:val="single" w:sz="4" w:space="0" w:color="auto"/>
            </w:tcBorders>
            <w:vAlign w:val="center"/>
          </w:tcPr>
          <w:p w14:paraId="39076566" w14:textId="2FE28D1E"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6BC9D504" w14:textId="2CB281B3"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38FDE7ED"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7FB7311B" w14:textId="77777777" w:rsidR="00472044" w:rsidRPr="009361A2" w:rsidRDefault="00472044">
            <w:pPr>
              <w:widowControl/>
              <w:spacing w:line="240" w:lineRule="exact"/>
              <w:jc w:val="center"/>
              <w:rPr>
                <w:rFonts w:eastAsia="仿宋_GB2312" w:cs="宋体"/>
                <w:kern w:val="0"/>
                <w:szCs w:val="21"/>
              </w:rPr>
            </w:pPr>
          </w:p>
        </w:tc>
      </w:tr>
      <w:tr w:rsidR="00472044" w:rsidRPr="009361A2" w14:paraId="7D6F9FC9" w14:textId="77777777" w:rsidTr="00C72BE8">
        <w:trPr>
          <w:trHeight w:hRule="exact" w:val="567"/>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576D81A8"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1F13EB37"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5A336702"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0103A341" w14:textId="054439A8"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发明专利</w:t>
            </w:r>
          </w:p>
        </w:tc>
        <w:tc>
          <w:tcPr>
            <w:tcW w:w="1276" w:type="dxa"/>
            <w:tcBorders>
              <w:top w:val="single" w:sz="4" w:space="0" w:color="auto"/>
              <w:left w:val="nil"/>
              <w:bottom w:val="single" w:sz="4" w:space="0" w:color="auto"/>
              <w:right w:val="single" w:sz="4" w:space="0" w:color="auto"/>
            </w:tcBorders>
            <w:vAlign w:val="center"/>
          </w:tcPr>
          <w:p w14:paraId="039A9AD5" w14:textId="4B5E6C14"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1</w:t>
            </w:r>
            <w:r w:rsidRPr="009361A2">
              <w:rPr>
                <w:rFonts w:eastAsia="仿宋_GB2312" w:cs="宋体" w:hint="eastAsia"/>
                <w:kern w:val="0"/>
                <w:szCs w:val="21"/>
              </w:rPr>
              <w:t>项</w:t>
            </w:r>
          </w:p>
        </w:tc>
        <w:tc>
          <w:tcPr>
            <w:tcW w:w="1264" w:type="dxa"/>
            <w:tcBorders>
              <w:top w:val="single" w:sz="4" w:space="0" w:color="auto"/>
              <w:left w:val="nil"/>
              <w:bottom w:val="single" w:sz="4" w:space="0" w:color="auto"/>
              <w:right w:val="single" w:sz="4" w:space="0" w:color="auto"/>
            </w:tcBorders>
            <w:vAlign w:val="center"/>
          </w:tcPr>
          <w:p w14:paraId="5D3282EB" w14:textId="352B6340"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1</w:t>
            </w:r>
            <w:r w:rsidRPr="009361A2">
              <w:rPr>
                <w:rFonts w:eastAsia="仿宋_GB2312" w:cs="宋体" w:hint="eastAsia"/>
                <w:kern w:val="0"/>
                <w:szCs w:val="21"/>
              </w:rPr>
              <w:t>项</w:t>
            </w:r>
          </w:p>
        </w:tc>
        <w:tc>
          <w:tcPr>
            <w:tcW w:w="563" w:type="dxa"/>
            <w:gridSpan w:val="2"/>
            <w:tcBorders>
              <w:top w:val="single" w:sz="4" w:space="0" w:color="auto"/>
              <w:left w:val="nil"/>
              <w:bottom w:val="single" w:sz="4" w:space="0" w:color="auto"/>
              <w:right w:val="single" w:sz="4" w:space="0" w:color="auto"/>
            </w:tcBorders>
            <w:vAlign w:val="center"/>
          </w:tcPr>
          <w:p w14:paraId="75D556C7" w14:textId="006520B9"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1</w:t>
            </w:r>
          </w:p>
        </w:tc>
        <w:tc>
          <w:tcPr>
            <w:tcW w:w="435" w:type="dxa"/>
            <w:tcBorders>
              <w:top w:val="single" w:sz="4" w:space="0" w:color="auto"/>
              <w:left w:val="nil"/>
              <w:bottom w:val="single" w:sz="4" w:space="0" w:color="auto"/>
              <w:right w:val="single" w:sz="4" w:space="0" w:color="auto"/>
            </w:tcBorders>
            <w:vAlign w:val="center"/>
          </w:tcPr>
          <w:p w14:paraId="146F1658" w14:textId="57267256"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1</w:t>
            </w:r>
          </w:p>
        </w:tc>
        <w:tc>
          <w:tcPr>
            <w:tcW w:w="851" w:type="dxa"/>
            <w:tcBorders>
              <w:top w:val="single" w:sz="4" w:space="0" w:color="auto"/>
              <w:left w:val="nil"/>
              <w:bottom w:val="single" w:sz="4" w:space="0" w:color="auto"/>
              <w:right w:val="single" w:sz="4" w:space="0" w:color="auto"/>
            </w:tcBorders>
            <w:vAlign w:val="center"/>
          </w:tcPr>
          <w:p w14:paraId="04B8DFCD"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436E66EE" w14:textId="77777777" w:rsidR="00472044" w:rsidRPr="009361A2" w:rsidRDefault="00472044">
            <w:pPr>
              <w:widowControl/>
              <w:spacing w:line="240" w:lineRule="exact"/>
              <w:jc w:val="center"/>
              <w:rPr>
                <w:rFonts w:eastAsia="仿宋_GB2312" w:cs="宋体"/>
                <w:kern w:val="0"/>
                <w:szCs w:val="21"/>
              </w:rPr>
            </w:pPr>
          </w:p>
        </w:tc>
      </w:tr>
      <w:tr w:rsidR="00472044" w:rsidRPr="009361A2" w14:paraId="612FB21B" w14:textId="77777777" w:rsidTr="00C72BE8">
        <w:trPr>
          <w:trHeight w:hRule="exact" w:val="567"/>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63BC9B9B"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55AA63BF"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04C17972"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0D5CC2D7" w14:textId="29C7A36D"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软件著作权</w:t>
            </w:r>
          </w:p>
        </w:tc>
        <w:tc>
          <w:tcPr>
            <w:tcW w:w="1276" w:type="dxa"/>
            <w:tcBorders>
              <w:top w:val="single" w:sz="4" w:space="0" w:color="auto"/>
              <w:left w:val="nil"/>
              <w:bottom w:val="single" w:sz="4" w:space="0" w:color="auto"/>
              <w:right w:val="single" w:sz="4" w:space="0" w:color="auto"/>
            </w:tcBorders>
            <w:vAlign w:val="center"/>
          </w:tcPr>
          <w:p w14:paraId="3AAB5CF7" w14:textId="6DFF759D"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2</w:t>
            </w:r>
            <w:r w:rsidRPr="009361A2">
              <w:rPr>
                <w:rFonts w:eastAsia="仿宋_GB2312" w:cs="宋体" w:hint="eastAsia"/>
                <w:kern w:val="0"/>
                <w:szCs w:val="21"/>
              </w:rPr>
              <w:t>项</w:t>
            </w:r>
          </w:p>
        </w:tc>
        <w:tc>
          <w:tcPr>
            <w:tcW w:w="1264" w:type="dxa"/>
            <w:tcBorders>
              <w:top w:val="single" w:sz="4" w:space="0" w:color="auto"/>
              <w:left w:val="nil"/>
              <w:bottom w:val="single" w:sz="4" w:space="0" w:color="auto"/>
              <w:right w:val="single" w:sz="4" w:space="0" w:color="auto"/>
            </w:tcBorders>
            <w:vAlign w:val="center"/>
          </w:tcPr>
          <w:p w14:paraId="5B1A45AC" w14:textId="0E6BA268"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2</w:t>
            </w:r>
            <w:r w:rsidRPr="009361A2">
              <w:rPr>
                <w:rFonts w:eastAsia="仿宋_GB2312" w:cs="宋体" w:hint="eastAsia"/>
                <w:kern w:val="0"/>
                <w:szCs w:val="21"/>
              </w:rPr>
              <w:t>项</w:t>
            </w:r>
          </w:p>
        </w:tc>
        <w:tc>
          <w:tcPr>
            <w:tcW w:w="563" w:type="dxa"/>
            <w:gridSpan w:val="2"/>
            <w:tcBorders>
              <w:top w:val="single" w:sz="4" w:space="0" w:color="auto"/>
              <w:left w:val="nil"/>
              <w:bottom w:val="single" w:sz="4" w:space="0" w:color="auto"/>
              <w:right w:val="single" w:sz="4" w:space="0" w:color="auto"/>
            </w:tcBorders>
            <w:vAlign w:val="center"/>
          </w:tcPr>
          <w:p w14:paraId="19EFBE70" w14:textId="69E1602E" w:rsidR="00472044" w:rsidRPr="009361A2" w:rsidRDefault="00AE6932">
            <w:pPr>
              <w:widowControl/>
              <w:spacing w:line="240" w:lineRule="exact"/>
              <w:jc w:val="center"/>
              <w:rPr>
                <w:rFonts w:eastAsia="仿宋_GB2312" w:cs="宋体"/>
                <w:kern w:val="0"/>
                <w:szCs w:val="21"/>
              </w:rPr>
            </w:pPr>
            <w:r w:rsidRPr="009361A2">
              <w:rPr>
                <w:rFonts w:eastAsia="仿宋_GB2312" w:cs="宋体"/>
                <w:kern w:val="0"/>
                <w:szCs w:val="21"/>
              </w:rPr>
              <w:t>1</w:t>
            </w:r>
          </w:p>
        </w:tc>
        <w:tc>
          <w:tcPr>
            <w:tcW w:w="435" w:type="dxa"/>
            <w:tcBorders>
              <w:top w:val="single" w:sz="4" w:space="0" w:color="auto"/>
              <w:left w:val="nil"/>
              <w:bottom w:val="single" w:sz="4" w:space="0" w:color="auto"/>
              <w:right w:val="single" w:sz="4" w:space="0" w:color="auto"/>
            </w:tcBorders>
            <w:vAlign w:val="center"/>
          </w:tcPr>
          <w:p w14:paraId="1D699832" w14:textId="78FD43ED"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1</w:t>
            </w:r>
          </w:p>
        </w:tc>
        <w:tc>
          <w:tcPr>
            <w:tcW w:w="851" w:type="dxa"/>
            <w:tcBorders>
              <w:top w:val="single" w:sz="4" w:space="0" w:color="auto"/>
              <w:left w:val="nil"/>
              <w:bottom w:val="single" w:sz="4" w:space="0" w:color="auto"/>
              <w:right w:val="single" w:sz="4" w:space="0" w:color="auto"/>
            </w:tcBorders>
            <w:vAlign w:val="center"/>
          </w:tcPr>
          <w:p w14:paraId="770070E8"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66F85DB4" w14:textId="77777777" w:rsidR="00472044" w:rsidRPr="009361A2" w:rsidRDefault="00472044">
            <w:pPr>
              <w:widowControl/>
              <w:spacing w:line="240" w:lineRule="exact"/>
              <w:jc w:val="center"/>
              <w:rPr>
                <w:rFonts w:eastAsia="仿宋_GB2312" w:cs="宋体"/>
                <w:kern w:val="0"/>
                <w:szCs w:val="21"/>
              </w:rPr>
            </w:pPr>
          </w:p>
        </w:tc>
      </w:tr>
      <w:tr w:rsidR="00472044" w:rsidRPr="009361A2" w14:paraId="22A471FE" w14:textId="77777777" w:rsidTr="00C72BE8">
        <w:trPr>
          <w:trHeight w:hRule="exact" w:val="567"/>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52DBBE42"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531ECF34"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5FFFE6F0"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774B7859" w14:textId="065FBFF3"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已审品种在京推广数量</w:t>
            </w:r>
          </w:p>
        </w:tc>
        <w:tc>
          <w:tcPr>
            <w:tcW w:w="1276" w:type="dxa"/>
            <w:tcBorders>
              <w:top w:val="single" w:sz="4" w:space="0" w:color="auto"/>
              <w:left w:val="nil"/>
              <w:bottom w:val="single" w:sz="4" w:space="0" w:color="auto"/>
              <w:right w:val="single" w:sz="4" w:space="0" w:color="auto"/>
            </w:tcBorders>
            <w:vAlign w:val="center"/>
          </w:tcPr>
          <w:p w14:paraId="2554F581" w14:textId="468CD882"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hint="eastAsia"/>
                <w:kern w:val="0"/>
                <w:szCs w:val="21"/>
              </w:rPr>
              <w:t>5</w:t>
            </w:r>
            <w:r w:rsidR="00472044" w:rsidRPr="009361A2">
              <w:rPr>
                <w:rFonts w:eastAsia="仿宋_GB2312" w:cs="宋体" w:hint="eastAsia"/>
                <w:kern w:val="0"/>
                <w:szCs w:val="21"/>
              </w:rPr>
              <w:t>万只</w:t>
            </w:r>
          </w:p>
        </w:tc>
        <w:tc>
          <w:tcPr>
            <w:tcW w:w="1264" w:type="dxa"/>
            <w:tcBorders>
              <w:top w:val="single" w:sz="4" w:space="0" w:color="auto"/>
              <w:left w:val="nil"/>
              <w:bottom w:val="single" w:sz="4" w:space="0" w:color="auto"/>
              <w:right w:val="single" w:sz="4" w:space="0" w:color="auto"/>
            </w:tcBorders>
            <w:vAlign w:val="center"/>
          </w:tcPr>
          <w:p w14:paraId="475B236A" w14:textId="73B7AD81"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5.</w:t>
            </w:r>
            <w:r w:rsidRPr="009361A2">
              <w:rPr>
                <w:rFonts w:eastAsia="仿宋_GB2312" w:cs="宋体"/>
                <w:kern w:val="0"/>
                <w:szCs w:val="21"/>
              </w:rPr>
              <w:t>8</w:t>
            </w:r>
            <w:r w:rsidRPr="009361A2">
              <w:rPr>
                <w:rFonts w:eastAsia="仿宋_GB2312" w:cs="宋体" w:hint="eastAsia"/>
                <w:kern w:val="0"/>
                <w:szCs w:val="21"/>
              </w:rPr>
              <w:t>万只</w:t>
            </w:r>
          </w:p>
        </w:tc>
        <w:tc>
          <w:tcPr>
            <w:tcW w:w="563" w:type="dxa"/>
            <w:gridSpan w:val="2"/>
            <w:tcBorders>
              <w:top w:val="single" w:sz="4" w:space="0" w:color="auto"/>
              <w:left w:val="nil"/>
              <w:bottom w:val="single" w:sz="4" w:space="0" w:color="auto"/>
              <w:right w:val="single" w:sz="4" w:space="0" w:color="auto"/>
            </w:tcBorders>
            <w:vAlign w:val="center"/>
          </w:tcPr>
          <w:p w14:paraId="0E6A7346" w14:textId="486DB555"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2</w:t>
            </w:r>
          </w:p>
        </w:tc>
        <w:tc>
          <w:tcPr>
            <w:tcW w:w="435" w:type="dxa"/>
            <w:tcBorders>
              <w:top w:val="single" w:sz="4" w:space="0" w:color="auto"/>
              <w:left w:val="nil"/>
              <w:bottom w:val="single" w:sz="4" w:space="0" w:color="auto"/>
              <w:right w:val="single" w:sz="4" w:space="0" w:color="auto"/>
            </w:tcBorders>
            <w:vAlign w:val="center"/>
          </w:tcPr>
          <w:p w14:paraId="24D50F23" w14:textId="2723D083"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2</w:t>
            </w:r>
          </w:p>
        </w:tc>
        <w:tc>
          <w:tcPr>
            <w:tcW w:w="851" w:type="dxa"/>
            <w:tcBorders>
              <w:top w:val="single" w:sz="4" w:space="0" w:color="auto"/>
              <w:left w:val="nil"/>
              <w:bottom w:val="single" w:sz="4" w:space="0" w:color="auto"/>
              <w:right w:val="single" w:sz="4" w:space="0" w:color="auto"/>
            </w:tcBorders>
            <w:vAlign w:val="center"/>
          </w:tcPr>
          <w:p w14:paraId="1CB268DD"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036DB424" w14:textId="77777777" w:rsidR="00472044" w:rsidRPr="009361A2" w:rsidRDefault="00472044">
            <w:pPr>
              <w:widowControl/>
              <w:spacing w:line="240" w:lineRule="exact"/>
              <w:jc w:val="center"/>
              <w:rPr>
                <w:rFonts w:eastAsia="仿宋_GB2312" w:cs="宋体"/>
                <w:kern w:val="0"/>
                <w:szCs w:val="21"/>
              </w:rPr>
            </w:pPr>
          </w:p>
        </w:tc>
      </w:tr>
      <w:tr w:rsidR="00472044" w:rsidRPr="009361A2" w14:paraId="2E221E45" w14:textId="77777777" w:rsidTr="00C72BE8">
        <w:trPr>
          <w:trHeight w:hRule="exact" w:val="567"/>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42792110"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3BF63B74"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7053A668"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5423D8BE" w14:textId="3480102F"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已审品种在津冀蒙推广数量</w:t>
            </w:r>
          </w:p>
        </w:tc>
        <w:tc>
          <w:tcPr>
            <w:tcW w:w="1276" w:type="dxa"/>
            <w:tcBorders>
              <w:top w:val="single" w:sz="4" w:space="0" w:color="auto"/>
              <w:left w:val="nil"/>
              <w:bottom w:val="single" w:sz="4" w:space="0" w:color="auto"/>
              <w:right w:val="single" w:sz="4" w:space="0" w:color="auto"/>
            </w:tcBorders>
            <w:vAlign w:val="center"/>
          </w:tcPr>
          <w:p w14:paraId="7E3EDFB0" w14:textId="497CE23A"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hint="eastAsia"/>
                <w:kern w:val="0"/>
                <w:szCs w:val="21"/>
              </w:rPr>
              <w:t>1</w:t>
            </w:r>
            <w:r w:rsidR="00472044" w:rsidRPr="009361A2">
              <w:rPr>
                <w:rFonts w:eastAsia="仿宋_GB2312" w:cs="宋体"/>
                <w:kern w:val="0"/>
                <w:szCs w:val="21"/>
              </w:rPr>
              <w:t>00</w:t>
            </w:r>
            <w:r w:rsidR="00472044" w:rsidRPr="009361A2">
              <w:rPr>
                <w:rFonts w:eastAsia="仿宋_GB2312" w:cs="宋体" w:hint="eastAsia"/>
                <w:kern w:val="0"/>
                <w:szCs w:val="21"/>
              </w:rPr>
              <w:t>万只</w:t>
            </w:r>
          </w:p>
        </w:tc>
        <w:tc>
          <w:tcPr>
            <w:tcW w:w="1264" w:type="dxa"/>
            <w:tcBorders>
              <w:top w:val="single" w:sz="4" w:space="0" w:color="auto"/>
              <w:left w:val="nil"/>
              <w:bottom w:val="single" w:sz="4" w:space="0" w:color="auto"/>
              <w:right w:val="single" w:sz="4" w:space="0" w:color="auto"/>
            </w:tcBorders>
            <w:vAlign w:val="center"/>
          </w:tcPr>
          <w:p w14:paraId="4D186E01" w14:textId="6C791DFF"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1</w:t>
            </w:r>
            <w:r w:rsidRPr="009361A2">
              <w:rPr>
                <w:rFonts w:eastAsia="仿宋_GB2312" w:cs="宋体"/>
                <w:kern w:val="0"/>
                <w:szCs w:val="21"/>
              </w:rPr>
              <w:t>20</w:t>
            </w:r>
            <w:r w:rsidRPr="009361A2">
              <w:rPr>
                <w:rFonts w:eastAsia="仿宋_GB2312" w:cs="宋体" w:hint="eastAsia"/>
                <w:kern w:val="0"/>
                <w:szCs w:val="21"/>
              </w:rPr>
              <w:t>万只</w:t>
            </w:r>
          </w:p>
        </w:tc>
        <w:tc>
          <w:tcPr>
            <w:tcW w:w="563" w:type="dxa"/>
            <w:gridSpan w:val="2"/>
            <w:tcBorders>
              <w:top w:val="single" w:sz="4" w:space="0" w:color="auto"/>
              <w:left w:val="nil"/>
              <w:bottom w:val="single" w:sz="4" w:space="0" w:color="auto"/>
              <w:right w:val="single" w:sz="4" w:space="0" w:color="auto"/>
            </w:tcBorders>
            <w:vAlign w:val="center"/>
          </w:tcPr>
          <w:p w14:paraId="3D40FB00" w14:textId="435AB522"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00E9F24A" w14:textId="2402FD58"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2A00B8B5"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78BAB797" w14:textId="77777777" w:rsidR="00472044" w:rsidRPr="009361A2" w:rsidRDefault="00472044">
            <w:pPr>
              <w:widowControl/>
              <w:spacing w:line="240" w:lineRule="exact"/>
              <w:jc w:val="center"/>
              <w:rPr>
                <w:rFonts w:eastAsia="仿宋_GB2312" w:cs="宋体"/>
                <w:kern w:val="0"/>
                <w:szCs w:val="21"/>
              </w:rPr>
            </w:pPr>
          </w:p>
        </w:tc>
      </w:tr>
      <w:tr w:rsidR="00472044" w:rsidRPr="009361A2" w14:paraId="36701B64" w14:textId="77777777" w:rsidTr="00C72BE8">
        <w:trPr>
          <w:trHeight w:hRule="exact" w:val="718"/>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2AC9E1B3" w14:textId="77777777" w:rsidR="00472044" w:rsidRPr="009361A2" w:rsidRDefault="00472044" w:rsidP="00A47F01">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1DE460BA" w14:textId="77777777" w:rsidR="00472044" w:rsidRPr="009361A2" w:rsidRDefault="00472044" w:rsidP="00A47F01">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5D5F8B19" w14:textId="77777777" w:rsidR="00472044" w:rsidRPr="009361A2" w:rsidRDefault="00472044" w:rsidP="00A47F01">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35681B85" w14:textId="581BB766"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已审品种在北京对口帮扶地区推广数量</w:t>
            </w:r>
          </w:p>
        </w:tc>
        <w:tc>
          <w:tcPr>
            <w:tcW w:w="1276" w:type="dxa"/>
            <w:tcBorders>
              <w:top w:val="single" w:sz="4" w:space="0" w:color="auto"/>
              <w:left w:val="nil"/>
              <w:bottom w:val="single" w:sz="4" w:space="0" w:color="auto"/>
              <w:right w:val="single" w:sz="4" w:space="0" w:color="auto"/>
            </w:tcBorders>
            <w:vAlign w:val="center"/>
          </w:tcPr>
          <w:p w14:paraId="75F48432" w14:textId="2AEFF317" w:rsidR="00472044" w:rsidRPr="009361A2" w:rsidRDefault="009361A2" w:rsidP="00A47F01">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hint="eastAsia"/>
                <w:kern w:val="0"/>
                <w:szCs w:val="21"/>
              </w:rPr>
              <w:t>1</w:t>
            </w:r>
            <w:r w:rsidR="00472044" w:rsidRPr="009361A2">
              <w:rPr>
                <w:rFonts w:eastAsia="仿宋_GB2312" w:cs="宋体"/>
                <w:kern w:val="0"/>
                <w:szCs w:val="21"/>
              </w:rPr>
              <w:t>00</w:t>
            </w:r>
            <w:r w:rsidR="00472044" w:rsidRPr="009361A2">
              <w:rPr>
                <w:rFonts w:eastAsia="仿宋_GB2312" w:cs="宋体" w:hint="eastAsia"/>
                <w:kern w:val="0"/>
                <w:szCs w:val="21"/>
              </w:rPr>
              <w:t>万只</w:t>
            </w:r>
          </w:p>
        </w:tc>
        <w:tc>
          <w:tcPr>
            <w:tcW w:w="1264" w:type="dxa"/>
            <w:tcBorders>
              <w:top w:val="single" w:sz="4" w:space="0" w:color="auto"/>
              <w:left w:val="nil"/>
              <w:bottom w:val="single" w:sz="4" w:space="0" w:color="auto"/>
              <w:right w:val="single" w:sz="4" w:space="0" w:color="auto"/>
            </w:tcBorders>
            <w:vAlign w:val="center"/>
          </w:tcPr>
          <w:p w14:paraId="40806BEC" w14:textId="1E97A377" w:rsidR="00472044" w:rsidRPr="009361A2" w:rsidRDefault="00472044" w:rsidP="00A47F01">
            <w:pPr>
              <w:widowControl/>
              <w:spacing w:line="240" w:lineRule="exact"/>
              <w:jc w:val="center"/>
              <w:rPr>
                <w:rFonts w:eastAsia="仿宋_GB2312" w:cs="宋体"/>
                <w:kern w:val="0"/>
                <w:szCs w:val="21"/>
              </w:rPr>
            </w:pPr>
            <w:r w:rsidRPr="009361A2">
              <w:rPr>
                <w:rFonts w:eastAsia="仿宋_GB2312" w:cs="宋体"/>
                <w:kern w:val="0"/>
                <w:szCs w:val="21"/>
              </w:rPr>
              <w:t>230</w:t>
            </w:r>
            <w:r w:rsidRPr="009361A2">
              <w:rPr>
                <w:rFonts w:eastAsia="仿宋_GB2312" w:cs="宋体" w:hint="eastAsia"/>
                <w:kern w:val="0"/>
                <w:szCs w:val="21"/>
              </w:rPr>
              <w:t>万只</w:t>
            </w:r>
          </w:p>
        </w:tc>
        <w:tc>
          <w:tcPr>
            <w:tcW w:w="563" w:type="dxa"/>
            <w:gridSpan w:val="2"/>
            <w:tcBorders>
              <w:top w:val="single" w:sz="4" w:space="0" w:color="auto"/>
              <w:left w:val="nil"/>
              <w:bottom w:val="single" w:sz="4" w:space="0" w:color="auto"/>
              <w:right w:val="single" w:sz="4" w:space="0" w:color="auto"/>
            </w:tcBorders>
            <w:vAlign w:val="center"/>
          </w:tcPr>
          <w:p w14:paraId="19B91D05" w14:textId="09E3A8C7" w:rsidR="00472044" w:rsidRPr="009361A2" w:rsidRDefault="00472044" w:rsidP="00A47F01">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6D9B0BF3" w14:textId="21BDE4F3" w:rsidR="00472044" w:rsidRPr="009361A2" w:rsidRDefault="00C72BE8" w:rsidP="00A47F01">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70265FE3" w14:textId="77777777" w:rsidR="00472044" w:rsidRPr="009361A2" w:rsidRDefault="00472044" w:rsidP="00A47F01">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0B3975FD" w14:textId="77777777" w:rsidR="00472044" w:rsidRPr="009361A2" w:rsidRDefault="00472044" w:rsidP="00A47F01">
            <w:pPr>
              <w:widowControl/>
              <w:spacing w:line="240" w:lineRule="exact"/>
              <w:jc w:val="center"/>
              <w:rPr>
                <w:rFonts w:eastAsia="仿宋_GB2312" w:cs="宋体"/>
                <w:kern w:val="0"/>
                <w:szCs w:val="21"/>
              </w:rPr>
            </w:pPr>
          </w:p>
        </w:tc>
      </w:tr>
      <w:tr w:rsidR="00472044" w:rsidRPr="009361A2" w14:paraId="40DF8D75" w14:textId="77777777" w:rsidTr="00C72BE8">
        <w:trPr>
          <w:trHeight w:hRule="exact" w:val="700"/>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7037026D"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09650F5B"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bottom w:val="single" w:sz="4" w:space="0" w:color="auto"/>
              <w:right w:val="single" w:sz="4" w:space="0" w:color="auto"/>
            </w:tcBorders>
            <w:vAlign w:val="center"/>
          </w:tcPr>
          <w:p w14:paraId="050ABE00"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0827B25C" w14:textId="150E7AD2" w:rsidR="00472044" w:rsidRPr="009361A2" w:rsidRDefault="00472044" w:rsidP="00005EA5">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已审品种在全国其他地区推广数量</w:t>
            </w:r>
          </w:p>
        </w:tc>
        <w:tc>
          <w:tcPr>
            <w:tcW w:w="1276" w:type="dxa"/>
            <w:tcBorders>
              <w:top w:val="single" w:sz="4" w:space="0" w:color="auto"/>
              <w:left w:val="nil"/>
              <w:bottom w:val="single" w:sz="4" w:space="0" w:color="auto"/>
              <w:right w:val="single" w:sz="4" w:space="0" w:color="auto"/>
            </w:tcBorders>
            <w:vAlign w:val="center"/>
          </w:tcPr>
          <w:p w14:paraId="75F23B46" w14:textId="036B49FB"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kern w:val="0"/>
                <w:szCs w:val="21"/>
              </w:rPr>
              <w:t>600</w:t>
            </w:r>
            <w:r w:rsidR="00472044" w:rsidRPr="009361A2">
              <w:rPr>
                <w:rFonts w:eastAsia="仿宋_GB2312" w:cs="宋体" w:hint="eastAsia"/>
                <w:kern w:val="0"/>
                <w:szCs w:val="21"/>
              </w:rPr>
              <w:t>万只</w:t>
            </w:r>
          </w:p>
        </w:tc>
        <w:tc>
          <w:tcPr>
            <w:tcW w:w="1264" w:type="dxa"/>
            <w:tcBorders>
              <w:top w:val="single" w:sz="4" w:space="0" w:color="auto"/>
              <w:left w:val="nil"/>
              <w:bottom w:val="single" w:sz="4" w:space="0" w:color="auto"/>
              <w:right w:val="single" w:sz="4" w:space="0" w:color="auto"/>
            </w:tcBorders>
            <w:vAlign w:val="center"/>
          </w:tcPr>
          <w:p w14:paraId="68D8F40C" w14:textId="37D361C6"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8</w:t>
            </w:r>
            <w:r w:rsidRPr="009361A2">
              <w:rPr>
                <w:rFonts w:eastAsia="仿宋_GB2312" w:cs="宋体"/>
                <w:kern w:val="0"/>
                <w:szCs w:val="21"/>
              </w:rPr>
              <w:t>00</w:t>
            </w:r>
            <w:r w:rsidRPr="009361A2">
              <w:rPr>
                <w:rFonts w:eastAsia="仿宋_GB2312" w:cs="宋体" w:hint="eastAsia"/>
                <w:kern w:val="0"/>
                <w:szCs w:val="21"/>
              </w:rPr>
              <w:t>万只</w:t>
            </w:r>
          </w:p>
        </w:tc>
        <w:tc>
          <w:tcPr>
            <w:tcW w:w="563" w:type="dxa"/>
            <w:gridSpan w:val="2"/>
            <w:tcBorders>
              <w:top w:val="single" w:sz="4" w:space="0" w:color="auto"/>
              <w:left w:val="nil"/>
              <w:bottom w:val="single" w:sz="4" w:space="0" w:color="auto"/>
              <w:right w:val="single" w:sz="4" w:space="0" w:color="auto"/>
            </w:tcBorders>
            <w:vAlign w:val="center"/>
          </w:tcPr>
          <w:p w14:paraId="661767DE" w14:textId="7DCEA272"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2AF8A4FD" w14:textId="0D04F8CD"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1FDE429F"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2CAE96E5" w14:textId="77777777" w:rsidR="00472044" w:rsidRPr="009361A2" w:rsidRDefault="00472044">
            <w:pPr>
              <w:widowControl/>
              <w:spacing w:line="240" w:lineRule="exact"/>
              <w:jc w:val="center"/>
              <w:rPr>
                <w:rFonts w:eastAsia="仿宋_GB2312" w:cs="宋体"/>
                <w:kern w:val="0"/>
                <w:szCs w:val="21"/>
              </w:rPr>
            </w:pPr>
          </w:p>
        </w:tc>
      </w:tr>
      <w:tr w:rsidR="00472044" w:rsidRPr="009361A2" w14:paraId="5D61AE03" w14:textId="77777777" w:rsidTr="00C72BE8">
        <w:trPr>
          <w:trHeight w:hRule="exact" w:val="710"/>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02C62F89"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081A3A05" w14:textId="77777777" w:rsidR="00472044" w:rsidRPr="009361A2" w:rsidRDefault="00472044">
            <w:pPr>
              <w:widowControl/>
              <w:spacing w:line="240" w:lineRule="exact"/>
              <w:jc w:val="center"/>
              <w:rPr>
                <w:rFonts w:eastAsia="仿宋_GB2312" w:cs="宋体"/>
                <w:kern w:val="0"/>
                <w:szCs w:val="21"/>
              </w:rPr>
            </w:pPr>
          </w:p>
        </w:tc>
        <w:tc>
          <w:tcPr>
            <w:tcW w:w="1129" w:type="dxa"/>
            <w:vMerge w:val="restart"/>
            <w:tcBorders>
              <w:top w:val="single" w:sz="4" w:space="0" w:color="auto"/>
              <w:left w:val="single" w:sz="4" w:space="0" w:color="auto"/>
              <w:right w:val="single" w:sz="4" w:space="0" w:color="auto"/>
            </w:tcBorders>
            <w:vAlign w:val="center"/>
          </w:tcPr>
          <w:p w14:paraId="71307B7A" w14:textId="77777777"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质量指标</w:t>
            </w:r>
          </w:p>
        </w:tc>
        <w:tc>
          <w:tcPr>
            <w:tcW w:w="1848" w:type="dxa"/>
            <w:gridSpan w:val="2"/>
            <w:tcBorders>
              <w:top w:val="single" w:sz="4" w:space="0" w:color="auto"/>
              <w:left w:val="nil"/>
              <w:bottom w:val="single" w:sz="4" w:space="0" w:color="auto"/>
              <w:right w:val="single" w:sz="4" w:space="0" w:color="auto"/>
            </w:tcBorders>
            <w:vAlign w:val="center"/>
          </w:tcPr>
          <w:p w14:paraId="6BFDE7DA" w14:textId="797D3FBD" w:rsidR="00472044" w:rsidRPr="009361A2" w:rsidRDefault="00472044">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智能化精准测定分析系统准确性</w:t>
            </w:r>
          </w:p>
        </w:tc>
        <w:tc>
          <w:tcPr>
            <w:tcW w:w="1276" w:type="dxa"/>
            <w:tcBorders>
              <w:top w:val="single" w:sz="4" w:space="0" w:color="auto"/>
              <w:left w:val="nil"/>
              <w:bottom w:val="single" w:sz="4" w:space="0" w:color="auto"/>
              <w:right w:val="single" w:sz="4" w:space="0" w:color="auto"/>
            </w:tcBorders>
            <w:vAlign w:val="center"/>
          </w:tcPr>
          <w:p w14:paraId="06B48086" w14:textId="4EC7CD91"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hint="eastAsia"/>
                <w:kern w:val="0"/>
                <w:szCs w:val="21"/>
              </w:rPr>
              <w:t>9</w:t>
            </w:r>
            <w:r w:rsidR="00472044" w:rsidRPr="009361A2">
              <w:rPr>
                <w:rFonts w:eastAsia="仿宋_GB2312" w:cs="宋体"/>
                <w:kern w:val="0"/>
                <w:szCs w:val="21"/>
              </w:rPr>
              <w:t>9</w:t>
            </w:r>
            <w:r w:rsidR="00472044" w:rsidRPr="009361A2">
              <w:rPr>
                <w:rFonts w:eastAsia="仿宋_GB2312" w:cs="宋体" w:hint="eastAsia"/>
                <w:kern w:val="0"/>
                <w:szCs w:val="21"/>
              </w:rPr>
              <w:t>.</w:t>
            </w:r>
            <w:r w:rsidR="00472044" w:rsidRPr="009361A2">
              <w:rPr>
                <w:rFonts w:eastAsia="仿宋_GB2312" w:cs="宋体"/>
                <w:kern w:val="0"/>
                <w:szCs w:val="21"/>
              </w:rPr>
              <w:t>9</w:t>
            </w:r>
            <w:r w:rsidR="00472044" w:rsidRPr="009361A2">
              <w:rPr>
                <w:rFonts w:eastAsia="仿宋_GB2312" w:cs="宋体" w:hint="eastAsia"/>
                <w:kern w:val="0"/>
                <w:szCs w:val="21"/>
              </w:rPr>
              <w:t>%</w:t>
            </w:r>
          </w:p>
        </w:tc>
        <w:tc>
          <w:tcPr>
            <w:tcW w:w="1264" w:type="dxa"/>
            <w:tcBorders>
              <w:top w:val="single" w:sz="4" w:space="0" w:color="auto"/>
              <w:left w:val="nil"/>
              <w:bottom w:val="single" w:sz="4" w:space="0" w:color="auto"/>
              <w:right w:val="single" w:sz="4" w:space="0" w:color="auto"/>
            </w:tcBorders>
            <w:vAlign w:val="center"/>
          </w:tcPr>
          <w:p w14:paraId="55B33E90" w14:textId="6A234423"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kern w:val="0"/>
                <w:szCs w:val="21"/>
              </w:rPr>
              <w:t>99.97%</w:t>
            </w:r>
          </w:p>
        </w:tc>
        <w:tc>
          <w:tcPr>
            <w:tcW w:w="563" w:type="dxa"/>
            <w:gridSpan w:val="2"/>
            <w:tcBorders>
              <w:top w:val="single" w:sz="4" w:space="0" w:color="auto"/>
              <w:left w:val="nil"/>
              <w:bottom w:val="single" w:sz="4" w:space="0" w:color="auto"/>
              <w:right w:val="single" w:sz="4" w:space="0" w:color="auto"/>
            </w:tcBorders>
            <w:vAlign w:val="center"/>
          </w:tcPr>
          <w:p w14:paraId="587408C1" w14:textId="4129702D"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7680CA46" w14:textId="12C97EA2"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45DCCA6D"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424EA01F" w14:textId="77777777" w:rsidR="00472044" w:rsidRPr="009361A2" w:rsidRDefault="00472044">
            <w:pPr>
              <w:widowControl/>
              <w:spacing w:line="240" w:lineRule="exact"/>
              <w:jc w:val="center"/>
              <w:rPr>
                <w:rFonts w:eastAsia="仿宋_GB2312" w:cs="宋体"/>
                <w:kern w:val="0"/>
                <w:szCs w:val="21"/>
              </w:rPr>
            </w:pPr>
          </w:p>
        </w:tc>
      </w:tr>
      <w:tr w:rsidR="00472044" w:rsidRPr="009361A2" w14:paraId="4FC6F61D" w14:textId="77777777" w:rsidTr="00C72BE8">
        <w:trPr>
          <w:trHeight w:hRule="exact" w:val="718"/>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075D8063"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2912FA88"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5821FF75"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2B52135B" w14:textId="009C704E" w:rsidR="00472044" w:rsidRPr="009361A2" w:rsidRDefault="00472044">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智能化精准测定分析系统数据采集效率提高幅度</w:t>
            </w:r>
          </w:p>
        </w:tc>
        <w:tc>
          <w:tcPr>
            <w:tcW w:w="1276" w:type="dxa"/>
            <w:tcBorders>
              <w:top w:val="single" w:sz="4" w:space="0" w:color="auto"/>
              <w:left w:val="nil"/>
              <w:bottom w:val="single" w:sz="4" w:space="0" w:color="auto"/>
              <w:right w:val="single" w:sz="4" w:space="0" w:color="auto"/>
            </w:tcBorders>
            <w:vAlign w:val="center"/>
          </w:tcPr>
          <w:p w14:paraId="06BD5A76" w14:textId="40A9B5E3"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kern w:val="0"/>
                <w:szCs w:val="21"/>
              </w:rPr>
              <w:t>50</w:t>
            </w:r>
            <w:r w:rsidR="00472044" w:rsidRPr="009361A2">
              <w:rPr>
                <w:rFonts w:eastAsia="仿宋_GB2312" w:cs="宋体" w:hint="eastAsia"/>
                <w:kern w:val="0"/>
                <w:szCs w:val="21"/>
              </w:rPr>
              <w:t>%</w:t>
            </w:r>
          </w:p>
        </w:tc>
        <w:tc>
          <w:tcPr>
            <w:tcW w:w="1264" w:type="dxa"/>
            <w:tcBorders>
              <w:top w:val="single" w:sz="4" w:space="0" w:color="auto"/>
              <w:left w:val="nil"/>
              <w:bottom w:val="single" w:sz="4" w:space="0" w:color="auto"/>
              <w:right w:val="single" w:sz="4" w:space="0" w:color="auto"/>
            </w:tcBorders>
            <w:vAlign w:val="center"/>
          </w:tcPr>
          <w:p w14:paraId="29441086" w14:textId="0CF8ADBC"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kern w:val="0"/>
                <w:szCs w:val="21"/>
              </w:rPr>
              <w:t>50</w:t>
            </w:r>
            <w:r w:rsidR="00472044" w:rsidRPr="009361A2">
              <w:rPr>
                <w:rFonts w:eastAsia="仿宋_GB2312" w:cs="宋体" w:hint="eastAsia"/>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14:paraId="333AAC3D" w14:textId="1C4709CA"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6CEE658B" w14:textId="570BBC21"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10BA66FB"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5A0D6ACC" w14:textId="77777777" w:rsidR="00472044" w:rsidRPr="009361A2" w:rsidRDefault="00472044">
            <w:pPr>
              <w:widowControl/>
              <w:spacing w:line="240" w:lineRule="exact"/>
              <w:jc w:val="center"/>
              <w:rPr>
                <w:rFonts w:eastAsia="仿宋_GB2312" w:cs="宋体"/>
                <w:kern w:val="0"/>
                <w:szCs w:val="21"/>
              </w:rPr>
            </w:pPr>
          </w:p>
        </w:tc>
      </w:tr>
      <w:tr w:rsidR="00472044" w:rsidRPr="009361A2" w14:paraId="2B54CFED" w14:textId="77777777" w:rsidTr="00C72BE8">
        <w:trPr>
          <w:trHeight w:hRule="exact" w:val="700"/>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1EDCA6DB"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11F9DDC1"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right w:val="single" w:sz="4" w:space="0" w:color="auto"/>
            </w:tcBorders>
            <w:vAlign w:val="center"/>
          </w:tcPr>
          <w:p w14:paraId="39BCDF73"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1DD50A4F" w14:textId="6F80284D" w:rsidR="00472044" w:rsidRPr="009361A2" w:rsidRDefault="00472044">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智能化精准测定分析系统数据分析效率提高幅度</w:t>
            </w:r>
          </w:p>
        </w:tc>
        <w:tc>
          <w:tcPr>
            <w:tcW w:w="1276" w:type="dxa"/>
            <w:tcBorders>
              <w:top w:val="single" w:sz="4" w:space="0" w:color="auto"/>
              <w:left w:val="nil"/>
              <w:bottom w:val="single" w:sz="4" w:space="0" w:color="auto"/>
              <w:right w:val="single" w:sz="4" w:space="0" w:color="auto"/>
            </w:tcBorders>
            <w:vAlign w:val="center"/>
          </w:tcPr>
          <w:p w14:paraId="10F92FC6" w14:textId="6216AC9F"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kern w:val="0"/>
                <w:szCs w:val="21"/>
              </w:rPr>
              <w:t>70</w:t>
            </w:r>
            <w:r w:rsidR="00472044" w:rsidRPr="009361A2">
              <w:rPr>
                <w:rFonts w:eastAsia="仿宋_GB2312" w:cs="宋体" w:hint="eastAsia"/>
                <w:kern w:val="0"/>
                <w:szCs w:val="21"/>
              </w:rPr>
              <w:t>%</w:t>
            </w:r>
          </w:p>
        </w:tc>
        <w:tc>
          <w:tcPr>
            <w:tcW w:w="1264" w:type="dxa"/>
            <w:tcBorders>
              <w:top w:val="single" w:sz="4" w:space="0" w:color="auto"/>
              <w:left w:val="nil"/>
              <w:bottom w:val="single" w:sz="4" w:space="0" w:color="auto"/>
              <w:right w:val="single" w:sz="4" w:space="0" w:color="auto"/>
            </w:tcBorders>
            <w:vAlign w:val="center"/>
          </w:tcPr>
          <w:p w14:paraId="42AA85D0" w14:textId="7E8EC35F"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kern w:val="0"/>
                <w:szCs w:val="21"/>
              </w:rPr>
              <w:t>70</w:t>
            </w:r>
            <w:r w:rsidR="00472044" w:rsidRPr="009361A2">
              <w:rPr>
                <w:rFonts w:eastAsia="仿宋_GB2312" w:cs="宋体" w:hint="eastAsia"/>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14:paraId="22DC4FF6" w14:textId="5F4168B7"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3</w:t>
            </w:r>
          </w:p>
        </w:tc>
        <w:tc>
          <w:tcPr>
            <w:tcW w:w="435" w:type="dxa"/>
            <w:tcBorders>
              <w:top w:val="single" w:sz="4" w:space="0" w:color="auto"/>
              <w:left w:val="nil"/>
              <w:bottom w:val="single" w:sz="4" w:space="0" w:color="auto"/>
              <w:right w:val="single" w:sz="4" w:space="0" w:color="auto"/>
            </w:tcBorders>
            <w:vAlign w:val="center"/>
          </w:tcPr>
          <w:p w14:paraId="78F44A35" w14:textId="783D2F6D"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3</w:t>
            </w:r>
          </w:p>
        </w:tc>
        <w:tc>
          <w:tcPr>
            <w:tcW w:w="851" w:type="dxa"/>
            <w:tcBorders>
              <w:top w:val="single" w:sz="4" w:space="0" w:color="auto"/>
              <w:left w:val="nil"/>
              <w:bottom w:val="single" w:sz="4" w:space="0" w:color="auto"/>
              <w:right w:val="single" w:sz="4" w:space="0" w:color="auto"/>
            </w:tcBorders>
            <w:vAlign w:val="center"/>
          </w:tcPr>
          <w:p w14:paraId="4ECFDC26"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173D7240" w14:textId="77777777" w:rsidR="00472044" w:rsidRPr="009361A2" w:rsidRDefault="00472044">
            <w:pPr>
              <w:widowControl/>
              <w:spacing w:line="240" w:lineRule="exact"/>
              <w:jc w:val="center"/>
              <w:rPr>
                <w:rFonts w:eastAsia="仿宋_GB2312" w:cs="宋体"/>
                <w:kern w:val="0"/>
                <w:szCs w:val="21"/>
              </w:rPr>
            </w:pPr>
          </w:p>
        </w:tc>
      </w:tr>
      <w:tr w:rsidR="00472044" w:rsidRPr="009361A2" w14:paraId="510FB355" w14:textId="77777777" w:rsidTr="00C72BE8">
        <w:trPr>
          <w:trHeight w:hRule="exact" w:val="700"/>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2F4694F7"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41CDA5F4" w14:textId="77777777" w:rsidR="00472044" w:rsidRPr="009361A2" w:rsidRDefault="00472044">
            <w:pPr>
              <w:widowControl/>
              <w:spacing w:line="240" w:lineRule="exact"/>
              <w:jc w:val="center"/>
              <w:rPr>
                <w:rFonts w:eastAsia="仿宋_GB2312" w:cs="宋体"/>
                <w:kern w:val="0"/>
                <w:szCs w:val="21"/>
              </w:rPr>
            </w:pPr>
          </w:p>
        </w:tc>
        <w:tc>
          <w:tcPr>
            <w:tcW w:w="1129" w:type="dxa"/>
            <w:vMerge/>
            <w:tcBorders>
              <w:left w:val="single" w:sz="4" w:space="0" w:color="auto"/>
              <w:bottom w:val="single" w:sz="4" w:space="0" w:color="auto"/>
              <w:right w:val="single" w:sz="4" w:space="0" w:color="auto"/>
            </w:tcBorders>
            <w:vAlign w:val="center"/>
          </w:tcPr>
          <w:p w14:paraId="09645826"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69966525" w14:textId="5BB0888A" w:rsidR="00472044" w:rsidRPr="009361A2" w:rsidRDefault="00472044">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基因组遗传评估准确性提高幅度</w:t>
            </w:r>
          </w:p>
        </w:tc>
        <w:tc>
          <w:tcPr>
            <w:tcW w:w="1276" w:type="dxa"/>
            <w:tcBorders>
              <w:top w:val="single" w:sz="4" w:space="0" w:color="auto"/>
              <w:left w:val="nil"/>
              <w:bottom w:val="single" w:sz="4" w:space="0" w:color="auto"/>
              <w:right w:val="single" w:sz="4" w:space="0" w:color="auto"/>
            </w:tcBorders>
            <w:vAlign w:val="center"/>
          </w:tcPr>
          <w:p w14:paraId="49B33740" w14:textId="3FDAE70A"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hint="eastAsia"/>
                <w:kern w:val="0"/>
                <w:szCs w:val="21"/>
              </w:rPr>
              <w:t>1</w:t>
            </w:r>
            <w:r w:rsidR="00472044" w:rsidRPr="009361A2">
              <w:rPr>
                <w:rFonts w:eastAsia="仿宋_GB2312" w:cs="宋体"/>
                <w:kern w:val="0"/>
                <w:szCs w:val="21"/>
              </w:rPr>
              <w:t>5</w:t>
            </w:r>
            <w:r w:rsidR="00472044" w:rsidRPr="009361A2">
              <w:rPr>
                <w:rFonts w:eastAsia="仿宋_GB2312" w:cs="宋体" w:hint="eastAsia"/>
                <w:kern w:val="0"/>
                <w:szCs w:val="21"/>
              </w:rPr>
              <w:t>%</w:t>
            </w:r>
          </w:p>
        </w:tc>
        <w:tc>
          <w:tcPr>
            <w:tcW w:w="1264" w:type="dxa"/>
            <w:tcBorders>
              <w:top w:val="single" w:sz="4" w:space="0" w:color="auto"/>
              <w:left w:val="nil"/>
              <w:bottom w:val="single" w:sz="4" w:space="0" w:color="auto"/>
              <w:right w:val="single" w:sz="4" w:space="0" w:color="auto"/>
            </w:tcBorders>
            <w:vAlign w:val="center"/>
          </w:tcPr>
          <w:p w14:paraId="7B5B60EC" w14:textId="5C8A5D99" w:rsidR="00472044" w:rsidRPr="009361A2" w:rsidRDefault="009361A2">
            <w:pPr>
              <w:widowControl/>
              <w:spacing w:line="240" w:lineRule="exact"/>
              <w:jc w:val="center"/>
              <w:rPr>
                <w:rFonts w:eastAsia="仿宋_GB2312" w:cs="宋体"/>
                <w:kern w:val="0"/>
                <w:szCs w:val="21"/>
              </w:rPr>
            </w:pPr>
            <w:r w:rsidRPr="003625A8">
              <w:rPr>
                <w:rFonts w:eastAsia="仿宋_GB2312" w:cs="宋体" w:hint="eastAsia"/>
                <w:color w:val="000000" w:themeColor="text1"/>
                <w:kern w:val="0"/>
                <w:szCs w:val="21"/>
              </w:rPr>
              <w:t>＞</w:t>
            </w:r>
            <w:r w:rsidR="001069BF">
              <w:rPr>
                <w:rFonts w:eastAsia="仿宋_GB2312" w:cs="宋体"/>
                <w:color w:val="000000" w:themeColor="text1"/>
                <w:kern w:val="0"/>
                <w:szCs w:val="21"/>
              </w:rPr>
              <w:t>2</w:t>
            </w:r>
            <w:r w:rsidR="00040CB7" w:rsidRPr="003625A8">
              <w:rPr>
                <w:rFonts w:eastAsia="仿宋_GB2312" w:cs="宋体"/>
                <w:color w:val="000000" w:themeColor="text1"/>
                <w:kern w:val="0"/>
                <w:szCs w:val="21"/>
              </w:rPr>
              <w:t>3</w:t>
            </w:r>
            <w:r w:rsidR="00472044" w:rsidRPr="003625A8">
              <w:rPr>
                <w:rFonts w:eastAsia="仿宋_GB2312" w:cs="宋体" w:hint="eastAsia"/>
                <w:color w:val="000000" w:themeColor="text1"/>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14:paraId="7BA2334B" w14:textId="08F27FAA"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5</w:t>
            </w:r>
          </w:p>
        </w:tc>
        <w:tc>
          <w:tcPr>
            <w:tcW w:w="435" w:type="dxa"/>
            <w:tcBorders>
              <w:top w:val="single" w:sz="4" w:space="0" w:color="auto"/>
              <w:left w:val="nil"/>
              <w:bottom w:val="single" w:sz="4" w:space="0" w:color="auto"/>
              <w:right w:val="single" w:sz="4" w:space="0" w:color="auto"/>
            </w:tcBorders>
            <w:vAlign w:val="center"/>
          </w:tcPr>
          <w:p w14:paraId="1896C44D" w14:textId="5E5168F3"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5</w:t>
            </w:r>
          </w:p>
        </w:tc>
        <w:tc>
          <w:tcPr>
            <w:tcW w:w="851" w:type="dxa"/>
            <w:tcBorders>
              <w:top w:val="single" w:sz="4" w:space="0" w:color="auto"/>
              <w:left w:val="nil"/>
              <w:bottom w:val="single" w:sz="4" w:space="0" w:color="auto"/>
              <w:right w:val="single" w:sz="4" w:space="0" w:color="auto"/>
            </w:tcBorders>
            <w:vAlign w:val="center"/>
          </w:tcPr>
          <w:p w14:paraId="6AF581C8"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6780BE41" w14:textId="77777777" w:rsidR="00472044" w:rsidRPr="009361A2" w:rsidRDefault="00472044">
            <w:pPr>
              <w:widowControl/>
              <w:spacing w:line="240" w:lineRule="exact"/>
              <w:jc w:val="center"/>
              <w:rPr>
                <w:rFonts w:eastAsia="仿宋_GB2312" w:cs="宋体"/>
                <w:kern w:val="0"/>
                <w:szCs w:val="21"/>
              </w:rPr>
            </w:pPr>
          </w:p>
        </w:tc>
      </w:tr>
      <w:tr w:rsidR="00472044" w:rsidRPr="009361A2" w14:paraId="34582E67" w14:textId="77777777" w:rsidTr="00C72BE8">
        <w:trPr>
          <w:trHeight w:hRule="exact" w:val="653"/>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6FB9864B"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right w:val="single" w:sz="4" w:space="0" w:color="auto"/>
            </w:tcBorders>
            <w:vAlign w:val="center"/>
          </w:tcPr>
          <w:p w14:paraId="3B61EB39" w14:textId="77777777" w:rsidR="00472044" w:rsidRPr="009361A2" w:rsidRDefault="00472044">
            <w:pPr>
              <w:widowControl/>
              <w:spacing w:line="240" w:lineRule="exact"/>
              <w:jc w:val="center"/>
              <w:rPr>
                <w:rFonts w:eastAsia="仿宋_GB2312" w:cs="宋体"/>
                <w:kern w:val="0"/>
                <w:szCs w:val="21"/>
              </w:rPr>
            </w:pPr>
          </w:p>
        </w:tc>
        <w:tc>
          <w:tcPr>
            <w:tcW w:w="1129" w:type="dxa"/>
            <w:tcBorders>
              <w:top w:val="single" w:sz="4" w:space="0" w:color="auto"/>
              <w:left w:val="single" w:sz="4" w:space="0" w:color="auto"/>
              <w:bottom w:val="single" w:sz="4" w:space="0" w:color="auto"/>
              <w:right w:val="single" w:sz="4" w:space="0" w:color="auto"/>
            </w:tcBorders>
            <w:vAlign w:val="center"/>
          </w:tcPr>
          <w:p w14:paraId="3689CCD7" w14:textId="77777777"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时效指标</w:t>
            </w:r>
          </w:p>
        </w:tc>
        <w:tc>
          <w:tcPr>
            <w:tcW w:w="1848" w:type="dxa"/>
            <w:gridSpan w:val="2"/>
            <w:tcBorders>
              <w:top w:val="single" w:sz="4" w:space="0" w:color="auto"/>
              <w:left w:val="nil"/>
              <w:bottom w:val="single" w:sz="4" w:space="0" w:color="auto"/>
              <w:right w:val="single" w:sz="4" w:space="0" w:color="auto"/>
            </w:tcBorders>
            <w:vAlign w:val="center"/>
          </w:tcPr>
          <w:p w14:paraId="5F84137E" w14:textId="3D60787C" w:rsidR="00472044" w:rsidRPr="009361A2" w:rsidRDefault="00472044" w:rsidP="009476D0">
            <w:pPr>
              <w:widowControl/>
              <w:spacing w:line="240" w:lineRule="exact"/>
              <w:jc w:val="center"/>
              <w:rPr>
                <w:rFonts w:eastAsia="仿宋_GB2312" w:cs="宋体"/>
                <w:color w:val="000000"/>
                <w:kern w:val="0"/>
                <w:szCs w:val="21"/>
              </w:rPr>
            </w:pPr>
            <w:r w:rsidRPr="009361A2">
              <w:rPr>
                <w:rFonts w:eastAsia="仿宋_GB2312" w:cs="宋体" w:hint="eastAsia"/>
                <w:color w:val="000000"/>
                <w:kern w:val="0"/>
                <w:szCs w:val="21"/>
              </w:rPr>
              <w:t>完成时间</w:t>
            </w:r>
          </w:p>
        </w:tc>
        <w:tc>
          <w:tcPr>
            <w:tcW w:w="1276" w:type="dxa"/>
            <w:tcBorders>
              <w:top w:val="single" w:sz="4" w:space="0" w:color="auto"/>
              <w:left w:val="nil"/>
              <w:bottom w:val="single" w:sz="4" w:space="0" w:color="auto"/>
              <w:right w:val="single" w:sz="4" w:space="0" w:color="auto"/>
            </w:tcBorders>
            <w:vAlign w:val="center"/>
          </w:tcPr>
          <w:p w14:paraId="68ECBC3C" w14:textId="151556D4" w:rsidR="00472044" w:rsidRPr="009361A2" w:rsidRDefault="005E75D0">
            <w:pPr>
              <w:widowControl/>
              <w:spacing w:line="240" w:lineRule="exact"/>
              <w:jc w:val="center"/>
              <w:rPr>
                <w:rFonts w:eastAsia="仿宋_GB2312" w:cs="宋体"/>
                <w:kern w:val="0"/>
                <w:szCs w:val="21"/>
              </w:rPr>
            </w:pPr>
            <w:r>
              <w:rPr>
                <w:rFonts w:eastAsia="仿宋_GB2312" w:cs="宋体" w:hint="eastAsia"/>
                <w:kern w:val="0"/>
                <w:szCs w:val="21"/>
              </w:rPr>
              <w:t>&lt;</w:t>
            </w:r>
            <w:r w:rsidR="00472044" w:rsidRPr="009361A2">
              <w:rPr>
                <w:rFonts w:eastAsia="仿宋_GB2312" w:cs="宋体" w:hint="eastAsia"/>
                <w:kern w:val="0"/>
                <w:szCs w:val="21"/>
              </w:rPr>
              <w:t>1</w:t>
            </w:r>
            <w:r w:rsidR="00472044" w:rsidRPr="009361A2">
              <w:rPr>
                <w:rFonts w:eastAsia="仿宋_GB2312" w:cs="宋体"/>
                <w:kern w:val="0"/>
                <w:szCs w:val="21"/>
              </w:rPr>
              <w:t>5</w:t>
            </w:r>
            <w:r w:rsidR="00472044" w:rsidRPr="009361A2">
              <w:rPr>
                <w:rFonts w:eastAsia="仿宋_GB2312" w:cs="宋体" w:hint="eastAsia"/>
                <w:kern w:val="0"/>
                <w:szCs w:val="21"/>
              </w:rPr>
              <w:t>个月</w:t>
            </w:r>
          </w:p>
        </w:tc>
        <w:tc>
          <w:tcPr>
            <w:tcW w:w="1264" w:type="dxa"/>
            <w:tcBorders>
              <w:top w:val="single" w:sz="4" w:space="0" w:color="auto"/>
              <w:left w:val="nil"/>
              <w:bottom w:val="single" w:sz="4" w:space="0" w:color="auto"/>
              <w:right w:val="single" w:sz="4" w:space="0" w:color="auto"/>
            </w:tcBorders>
            <w:vAlign w:val="center"/>
          </w:tcPr>
          <w:p w14:paraId="5CFE467A" w14:textId="1BBC5A0F" w:rsidR="00472044" w:rsidRPr="009361A2" w:rsidRDefault="00A85423">
            <w:pPr>
              <w:widowControl/>
              <w:spacing w:line="240" w:lineRule="exact"/>
              <w:jc w:val="center"/>
              <w:rPr>
                <w:rFonts w:eastAsia="仿宋_GB2312" w:cs="宋体"/>
                <w:kern w:val="0"/>
                <w:szCs w:val="21"/>
              </w:rPr>
            </w:pPr>
            <w:r w:rsidRPr="0063126D">
              <w:rPr>
                <w:rFonts w:eastAsia="仿宋_GB2312" w:cs="宋体"/>
                <w:kern w:val="0"/>
                <w:szCs w:val="21"/>
              </w:rPr>
              <w:t>1</w:t>
            </w:r>
            <w:r w:rsidR="00040CB7" w:rsidRPr="0063126D">
              <w:rPr>
                <w:rFonts w:eastAsia="仿宋_GB2312" w:cs="宋体"/>
                <w:kern w:val="0"/>
                <w:szCs w:val="21"/>
              </w:rPr>
              <w:t>4</w:t>
            </w:r>
            <w:r w:rsidR="00400907" w:rsidRPr="0063126D">
              <w:rPr>
                <w:rFonts w:eastAsia="仿宋_GB2312" w:cs="宋体" w:hint="eastAsia"/>
                <w:kern w:val="0"/>
                <w:szCs w:val="21"/>
              </w:rPr>
              <w:t>个月</w:t>
            </w:r>
          </w:p>
        </w:tc>
        <w:tc>
          <w:tcPr>
            <w:tcW w:w="563" w:type="dxa"/>
            <w:gridSpan w:val="2"/>
            <w:tcBorders>
              <w:top w:val="single" w:sz="4" w:space="0" w:color="auto"/>
              <w:left w:val="nil"/>
              <w:bottom w:val="single" w:sz="4" w:space="0" w:color="auto"/>
              <w:right w:val="single" w:sz="4" w:space="0" w:color="auto"/>
            </w:tcBorders>
            <w:vAlign w:val="center"/>
          </w:tcPr>
          <w:p w14:paraId="21E299C1" w14:textId="2B9EEBC5"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1</w:t>
            </w:r>
          </w:p>
        </w:tc>
        <w:tc>
          <w:tcPr>
            <w:tcW w:w="435" w:type="dxa"/>
            <w:tcBorders>
              <w:top w:val="single" w:sz="4" w:space="0" w:color="auto"/>
              <w:left w:val="nil"/>
              <w:bottom w:val="single" w:sz="4" w:space="0" w:color="auto"/>
              <w:right w:val="single" w:sz="4" w:space="0" w:color="auto"/>
            </w:tcBorders>
            <w:vAlign w:val="center"/>
          </w:tcPr>
          <w:p w14:paraId="0D313604" w14:textId="743411F5"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1</w:t>
            </w:r>
          </w:p>
        </w:tc>
        <w:tc>
          <w:tcPr>
            <w:tcW w:w="851" w:type="dxa"/>
            <w:tcBorders>
              <w:top w:val="single" w:sz="4" w:space="0" w:color="auto"/>
              <w:left w:val="nil"/>
              <w:bottom w:val="single" w:sz="4" w:space="0" w:color="auto"/>
              <w:right w:val="single" w:sz="4" w:space="0" w:color="auto"/>
            </w:tcBorders>
            <w:vAlign w:val="center"/>
          </w:tcPr>
          <w:p w14:paraId="33F1F412"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642D2E5A" w14:textId="77777777" w:rsidR="00472044" w:rsidRPr="009361A2" w:rsidRDefault="00472044">
            <w:pPr>
              <w:widowControl/>
              <w:spacing w:line="240" w:lineRule="exact"/>
              <w:jc w:val="center"/>
              <w:rPr>
                <w:rFonts w:eastAsia="仿宋_GB2312" w:cs="宋体"/>
                <w:kern w:val="0"/>
                <w:szCs w:val="21"/>
              </w:rPr>
            </w:pPr>
          </w:p>
        </w:tc>
      </w:tr>
      <w:tr w:rsidR="00472044" w:rsidRPr="009361A2" w14:paraId="29D440A1" w14:textId="77777777" w:rsidTr="00C72BE8">
        <w:trPr>
          <w:trHeight w:hRule="exact" w:val="772"/>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01288824" w14:textId="77777777" w:rsidR="00472044" w:rsidRPr="009361A2" w:rsidRDefault="00472044">
            <w:pPr>
              <w:widowControl/>
              <w:spacing w:line="240" w:lineRule="exact"/>
              <w:jc w:val="center"/>
              <w:rPr>
                <w:rFonts w:eastAsia="仿宋_GB2312" w:cs="宋体"/>
                <w:kern w:val="0"/>
                <w:szCs w:val="21"/>
              </w:rPr>
            </w:pPr>
          </w:p>
        </w:tc>
        <w:tc>
          <w:tcPr>
            <w:tcW w:w="856" w:type="dxa"/>
            <w:vMerge/>
            <w:tcBorders>
              <w:left w:val="single" w:sz="4" w:space="0" w:color="auto"/>
              <w:bottom w:val="single" w:sz="4" w:space="0" w:color="auto"/>
              <w:right w:val="single" w:sz="4" w:space="0" w:color="auto"/>
            </w:tcBorders>
            <w:vAlign w:val="center"/>
          </w:tcPr>
          <w:p w14:paraId="0AFB90BE" w14:textId="77777777" w:rsidR="00472044" w:rsidRPr="009361A2" w:rsidRDefault="00472044">
            <w:pPr>
              <w:widowControl/>
              <w:spacing w:line="240" w:lineRule="exact"/>
              <w:jc w:val="center"/>
              <w:rPr>
                <w:rFonts w:eastAsia="仿宋_GB2312" w:cs="宋体"/>
                <w:kern w:val="0"/>
                <w:szCs w:val="21"/>
              </w:rPr>
            </w:pPr>
          </w:p>
        </w:tc>
        <w:tc>
          <w:tcPr>
            <w:tcW w:w="1129" w:type="dxa"/>
            <w:tcBorders>
              <w:top w:val="single" w:sz="4" w:space="0" w:color="auto"/>
              <w:left w:val="single" w:sz="4" w:space="0" w:color="auto"/>
              <w:bottom w:val="single" w:sz="4" w:space="0" w:color="auto"/>
              <w:right w:val="single" w:sz="4" w:space="0" w:color="auto"/>
            </w:tcBorders>
            <w:vAlign w:val="center"/>
          </w:tcPr>
          <w:p w14:paraId="6FEC7D52" w14:textId="69EE048E" w:rsidR="00472044" w:rsidRPr="009361A2" w:rsidRDefault="00472044">
            <w:pPr>
              <w:widowControl/>
              <w:spacing w:line="240" w:lineRule="exact"/>
              <w:jc w:val="center"/>
              <w:rPr>
                <w:rFonts w:eastAsia="仿宋_GB2312" w:cs="宋体"/>
                <w:kern w:val="0"/>
                <w:szCs w:val="21"/>
              </w:rPr>
            </w:pPr>
            <w:r w:rsidRPr="009361A2">
              <w:rPr>
                <w:rFonts w:eastAsia="仿宋_GB2312" w:cs="宋体" w:hint="eastAsia"/>
                <w:kern w:val="0"/>
                <w:szCs w:val="21"/>
              </w:rPr>
              <w:t>成本指标</w:t>
            </w:r>
          </w:p>
        </w:tc>
        <w:tc>
          <w:tcPr>
            <w:tcW w:w="1848" w:type="dxa"/>
            <w:gridSpan w:val="2"/>
            <w:tcBorders>
              <w:top w:val="single" w:sz="4" w:space="0" w:color="auto"/>
              <w:left w:val="nil"/>
              <w:bottom w:val="single" w:sz="4" w:space="0" w:color="auto"/>
              <w:right w:val="single" w:sz="4" w:space="0" w:color="auto"/>
            </w:tcBorders>
            <w:vAlign w:val="center"/>
          </w:tcPr>
          <w:p w14:paraId="5E90B640" w14:textId="7EDDCEFC" w:rsidR="00472044" w:rsidRPr="009361A2" w:rsidRDefault="00472044" w:rsidP="009476D0">
            <w:pPr>
              <w:widowControl/>
              <w:spacing w:line="240" w:lineRule="exact"/>
              <w:jc w:val="center"/>
              <w:rPr>
                <w:rFonts w:eastAsia="仿宋_GB2312" w:cs="宋体"/>
                <w:color w:val="000000"/>
                <w:kern w:val="0"/>
                <w:szCs w:val="21"/>
              </w:rPr>
            </w:pPr>
            <w:r w:rsidRPr="009361A2">
              <w:rPr>
                <w:rFonts w:eastAsia="仿宋_GB2312" w:cs="宋体" w:hint="eastAsia"/>
                <w:color w:val="000000"/>
                <w:kern w:val="0"/>
                <w:szCs w:val="21"/>
              </w:rPr>
              <w:t>单位成本或总成本</w:t>
            </w:r>
          </w:p>
        </w:tc>
        <w:tc>
          <w:tcPr>
            <w:tcW w:w="1276" w:type="dxa"/>
            <w:tcBorders>
              <w:top w:val="single" w:sz="4" w:space="0" w:color="auto"/>
              <w:left w:val="nil"/>
              <w:bottom w:val="single" w:sz="4" w:space="0" w:color="auto"/>
              <w:right w:val="single" w:sz="4" w:space="0" w:color="auto"/>
            </w:tcBorders>
            <w:vAlign w:val="center"/>
          </w:tcPr>
          <w:p w14:paraId="70AC966E" w14:textId="6BF5C819" w:rsidR="00472044"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hint="eastAsia"/>
                <w:kern w:val="0"/>
                <w:szCs w:val="21"/>
              </w:rPr>
              <w:t>1</w:t>
            </w:r>
            <w:r w:rsidR="00472044" w:rsidRPr="009361A2">
              <w:rPr>
                <w:rFonts w:eastAsia="仿宋_GB2312" w:cs="宋体"/>
                <w:kern w:val="0"/>
                <w:szCs w:val="21"/>
              </w:rPr>
              <w:t>660</w:t>
            </w:r>
            <w:r w:rsidR="00472044" w:rsidRPr="009361A2">
              <w:rPr>
                <w:rFonts w:eastAsia="仿宋_GB2312" w:cs="宋体" w:hint="eastAsia"/>
                <w:kern w:val="0"/>
                <w:szCs w:val="21"/>
              </w:rPr>
              <w:t>.</w:t>
            </w:r>
            <w:r w:rsidR="00472044" w:rsidRPr="009361A2">
              <w:rPr>
                <w:rFonts w:eastAsia="仿宋_GB2312" w:cs="宋体"/>
                <w:kern w:val="0"/>
                <w:szCs w:val="21"/>
              </w:rPr>
              <w:t>51</w:t>
            </w:r>
            <w:r w:rsidR="00472044" w:rsidRPr="009361A2">
              <w:rPr>
                <w:rFonts w:eastAsia="仿宋_GB2312" w:cs="宋体" w:hint="eastAsia"/>
                <w:kern w:val="0"/>
                <w:szCs w:val="21"/>
              </w:rPr>
              <w:t>万元</w:t>
            </w:r>
          </w:p>
        </w:tc>
        <w:tc>
          <w:tcPr>
            <w:tcW w:w="1264" w:type="dxa"/>
            <w:tcBorders>
              <w:top w:val="single" w:sz="4" w:space="0" w:color="auto"/>
              <w:left w:val="nil"/>
              <w:bottom w:val="single" w:sz="4" w:space="0" w:color="auto"/>
              <w:right w:val="single" w:sz="4" w:space="0" w:color="auto"/>
            </w:tcBorders>
            <w:vAlign w:val="center"/>
          </w:tcPr>
          <w:p w14:paraId="2813EA5B" w14:textId="381905A3" w:rsidR="00472044" w:rsidRPr="009361A2" w:rsidRDefault="00AE34AC">
            <w:pPr>
              <w:widowControl/>
              <w:spacing w:line="240" w:lineRule="exact"/>
              <w:jc w:val="center"/>
              <w:rPr>
                <w:rFonts w:eastAsia="仿宋_GB2312" w:cs="宋体"/>
                <w:kern w:val="0"/>
                <w:szCs w:val="21"/>
              </w:rPr>
            </w:pPr>
            <w:r w:rsidRPr="00F84780">
              <w:rPr>
                <w:rFonts w:eastAsia="仿宋_GB2312" w:cs="宋体"/>
                <w:color w:val="000000" w:themeColor="text1"/>
                <w:kern w:val="0"/>
                <w:szCs w:val="21"/>
              </w:rPr>
              <w:t>1793.99</w:t>
            </w:r>
            <w:r w:rsidR="005E75D0" w:rsidRPr="00F84780">
              <w:rPr>
                <w:rFonts w:eastAsia="仿宋_GB2312" w:cs="宋体" w:hint="eastAsia"/>
                <w:color w:val="000000" w:themeColor="text1"/>
                <w:kern w:val="0"/>
                <w:szCs w:val="21"/>
              </w:rPr>
              <w:t>万元</w:t>
            </w:r>
          </w:p>
        </w:tc>
        <w:tc>
          <w:tcPr>
            <w:tcW w:w="563" w:type="dxa"/>
            <w:gridSpan w:val="2"/>
            <w:tcBorders>
              <w:top w:val="single" w:sz="4" w:space="0" w:color="auto"/>
              <w:left w:val="nil"/>
              <w:bottom w:val="single" w:sz="4" w:space="0" w:color="auto"/>
              <w:right w:val="single" w:sz="4" w:space="0" w:color="auto"/>
            </w:tcBorders>
            <w:vAlign w:val="center"/>
          </w:tcPr>
          <w:p w14:paraId="1F126A38" w14:textId="3086C33C" w:rsidR="00472044" w:rsidRPr="009361A2" w:rsidRDefault="00400907">
            <w:pPr>
              <w:widowControl/>
              <w:spacing w:line="240" w:lineRule="exact"/>
              <w:jc w:val="center"/>
              <w:rPr>
                <w:rFonts w:eastAsia="仿宋_GB2312" w:cs="宋体"/>
                <w:kern w:val="0"/>
                <w:szCs w:val="21"/>
              </w:rPr>
            </w:pPr>
            <w:r w:rsidRPr="009361A2">
              <w:rPr>
                <w:rFonts w:eastAsia="仿宋_GB2312" w:cs="宋体" w:hint="eastAsia"/>
                <w:kern w:val="0"/>
                <w:szCs w:val="21"/>
              </w:rPr>
              <w:t>2</w:t>
            </w:r>
            <w:r w:rsidRPr="009361A2">
              <w:rPr>
                <w:rFonts w:eastAsia="仿宋_GB2312" w:cs="宋体"/>
                <w:kern w:val="0"/>
                <w:szCs w:val="21"/>
              </w:rPr>
              <w:t>0</w:t>
            </w:r>
          </w:p>
        </w:tc>
        <w:tc>
          <w:tcPr>
            <w:tcW w:w="435" w:type="dxa"/>
            <w:tcBorders>
              <w:top w:val="single" w:sz="4" w:space="0" w:color="auto"/>
              <w:left w:val="nil"/>
              <w:bottom w:val="single" w:sz="4" w:space="0" w:color="auto"/>
              <w:right w:val="single" w:sz="4" w:space="0" w:color="auto"/>
            </w:tcBorders>
            <w:vAlign w:val="center"/>
          </w:tcPr>
          <w:p w14:paraId="2081B2EC" w14:textId="397A79E7" w:rsidR="00472044"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2</w:t>
            </w:r>
            <w:r>
              <w:rPr>
                <w:rFonts w:eastAsia="仿宋_GB2312" w:cs="宋体"/>
                <w:kern w:val="0"/>
                <w:szCs w:val="21"/>
              </w:rPr>
              <w:t>0</w:t>
            </w:r>
          </w:p>
        </w:tc>
        <w:tc>
          <w:tcPr>
            <w:tcW w:w="851" w:type="dxa"/>
            <w:tcBorders>
              <w:top w:val="single" w:sz="4" w:space="0" w:color="auto"/>
              <w:left w:val="nil"/>
              <w:bottom w:val="single" w:sz="4" w:space="0" w:color="auto"/>
              <w:right w:val="single" w:sz="4" w:space="0" w:color="auto"/>
            </w:tcBorders>
            <w:vAlign w:val="center"/>
          </w:tcPr>
          <w:p w14:paraId="2AB9D3A3" w14:textId="77777777" w:rsidR="00472044" w:rsidRPr="009361A2" w:rsidRDefault="00472044">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35F8EE21" w14:textId="77777777" w:rsidR="00472044" w:rsidRPr="009361A2" w:rsidRDefault="00472044">
            <w:pPr>
              <w:widowControl/>
              <w:spacing w:line="240" w:lineRule="exact"/>
              <w:jc w:val="center"/>
              <w:rPr>
                <w:rFonts w:eastAsia="仿宋_GB2312" w:cs="宋体"/>
                <w:kern w:val="0"/>
                <w:szCs w:val="21"/>
              </w:rPr>
            </w:pPr>
          </w:p>
        </w:tc>
      </w:tr>
      <w:tr w:rsidR="0097612C" w:rsidRPr="009361A2" w14:paraId="27B27E5B" w14:textId="77777777" w:rsidTr="00C72BE8">
        <w:trPr>
          <w:trHeight w:hRule="exact" w:val="489"/>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288BA387" w14:textId="77777777" w:rsidR="0097612C" w:rsidRPr="009361A2" w:rsidRDefault="0097612C">
            <w:pPr>
              <w:widowControl/>
              <w:spacing w:line="240" w:lineRule="exact"/>
              <w:jc w:val="center"/>
              <w:rPr>
                <w:rFonts w:eastAsia="仿宋_GB2312" w:cs="宋体"/>
                <w:kern w:val="0"/>
                <w:szCs w:val="21"/>
              </w:rPr>
            </w:pPr>
          </w:p>
        </w:tc>
        <w:tc>
          <w:tcPr>
            <w:tcW w:w="856" w:type="dxa"/>
            <w:tcBorders>
              <w:top w:val="single" w:sz="4" w:space="0" w:color="auto"/>
              <w:left w:val="single" w:sz="4" w:space="0" w:color="auto"/>
              <w:bottom w:val="single" w:sz="4" w:space="0" w:color="auto"/>
              <w:right w:val="single" w:sz="4" w:space="0" w:color="auto"/>
            </w:tcBorders>
            <w:vAlign w:val="center"/>
          </w:tcPr>
          <w:p w14:paraId="100D2CCA"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效益指标</w:t>
            </w:r>
          </w:p>
        </w:tc>
        <w:tc>
          <w:tcPr>
            <w:tcW w:w="1129" w:type="dxa"/>
            <w:tcBorders>
              <w:top w:val="single" w:sz="4" w:space="0" w:color="auto"/>
              <w:left w:val="single" w:sz="4" w:space="0" w:color="auto"/>
              <w:bottom w:val="single" w:sz="4" w:space="0" w:color="auto"/>
              <w:right w:val="single" w:sz="4" w:space="0" w:color="auto"/>
            </w:tcBorders>
            <w:vAlign w:val="center"/>
          </w:tcPr>
          <w:p w14:paraId="647C0471"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经济效益</w:t>
            </w:r>
          </w:p>
          <w:p w14:paraId="04C352B3"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指标</w:t>
            </w:r>
          </w:p>
        </w:tc>
        <w:tc>
          <w:tcPr>
            <w:tcW w:w="1848" w:type="dxa"/>
            <w:gridSpan w:val="2"/>
            <w:tcBorders>
              <w:top w:val="single" w:sz="4" w:space="0" w:color="auto"/>
              <w:left w:val="nil"/>
              <w:bottom w:val="single" w:sz="4" w:space="0" w:color="auto"/>
              <w:right w:val="single" w:sz="4" w:space="0" w:color="auto"/>
            </w:tcBorders>
            <w:vAlign w:val="center"/>
          </w:tcPr>
          <w:p w14:paraId="544842DD" w14:textId="77538447" w:rsidR="0097612C" w:rsidRPr="009361A2" w:rsidRDefault="00472044">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增加直接销售收入</w:t>
            </w:r>
          </w:p>
        </w:tc>
        <w:tc>
          <w:tcPr>
            <w:tcW w:w="1276" w:type="dxa"/>
            <w:tcBorders>
              <w:top w:val="single" w:sz="4" w:space="0" w:color="auto"/>
              <w:left w:val="nil"/>
              <w:bottom w:val="single" w:sz="4" w:space="0" w:color="auto"/>
              <w:right w:val="single" w:sz="4" w:space="0" w:color="auto"/>
            </w:tcBorders>
            <w:vAlign w:val="center"/>
          </w:tcPr>
          <w:p w14:paraId="733A0E12" w14:textId="5CF2A6BA" w:rsidR="0097612C"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72044" w:rsidRPr="009361A2">
              <w:rPr>
                <w:rFonts w:eastAsia="仿宋_GB2312" w:cs="宋体" w:hint="eastAsia"/>
                <w:kern w:val="0"/>
                <w:szCs w:val="21"/>
              </w:rPr>
              <w:t>2.</w:t>
            </w:r>
            <w:r w:rsidR="00472044" w:rsidRPr="009361A2">
              <w:rPr>
                <w:rFonts w:eastAsia="仿宋_GB2312" w:cs="宋体"/>
                <w:kern w:val="0"/>
                <w:szCs w:val="21"/>
              </w:rPr>
              <w:t>8</w:t>
            </w:r>
            <w:r w:rsidR="00472044" w:rsidRPr="009361A2">
              <w:rPr>
                <w:rFonts w:eastAsia="仿宋_GB2312" w:cs="宋体" w:hint="eastAsia"/>
                <w:kern w:val="0"/>
                <w:szCs w:val="21"/>
              </w:rPr>
              <w:t>亿元</w:t>
            </w:r>
          </w:p>
        </w:tc>
        <w:tc>
          <w:tcPr>
            <w:tcW w:w="1264" w:type="dxa"/>
            <w:tcBorders>
              <w:top w:val="single" w:sz="4" w:space="0" w:color="auto"/>
              <w:left w:val="nil"/>
              <w:bottom w:val="single" w:sz="4" w:space="0" w:color="auto"/>
              <w:right w:val="single" w:sz="4" w:space="0" w:color="auto"/>
            </w:tcBorders>
            <w:vAlign w:val="center"/>
          </w:tcPr>
          <w:p w14:paraId="153AB710" w14:textId="3ED126CA" w:rsidR="0097612C" w:rsidRPr="009361A2" w:rsidRDefault="00D80299">
            <w:pPr>
              <w:widowControl/>
              <w:spacing w:line="240" w:lineRule="exact"/>
              <w:jc w:val="center"/>
              <w:rPr>
                <w:rFonts w:eastAsia="仿宋_GB2312" w:cs="宋体"/>
                <w:kern w:val="0"/>
                <w:szCs w:val="21"/>
              </w:rPr>
            </w:pPr>
            <w:r>
              <w:rPr>
                <w:rFonts w:eastAsia="仿宋_GB2312" w:cs="宋体"/>
                <w:color w:val="000000" w:themeColor="text1"/>
                <w:kern w:val="0"/>
                <w:szCs w:val="21"/>
              </w:rPr>
              <w:t>8.75</w:t>
            </w:r>
            <w:r w:rsidR="00400907" w:rsidRPr="003625A8">
              <w:rPr>
                <w:rFonts w:eastAsia="仿宋_GB2312" w:cs="宋体" w:hint="eastAsia"/>
                <w:color w:val="000000" w:themeColor="text1"/>
                <w:kern w:val="0"/>
                <w:szCs w:val="21"/>
              </w:rPr>
              <w:t>亿元</w:t>
            </w:r>
          </w:p>
        </w:tc>
        <w:tc>
          <w:tcPr>
            <w:tcW w:w="563" w:type="dxa"/>
            <w:gridSpan w:val="2"/>
            <w:tcBorders>
              <w:top w:val="single" w:sz="4" w:space="0" w:color="auto"/>
              <w:left w:val="nil"/>
              <w:bottom w:val="single" w:sz="4" w:space="0" w:color="auto"/>
              <w:right w:val="single" w:sz="4" w:space="0" w:color="auto"/>
            </w:tcBorders>
            <w:vAlign w:val="center"/>
          </w:tcPr>
          <w:p w14:paraId="088D914B" w14:textId="4819ECD1" w:rsidR="0097612C" w:rsidRPr="009361A2" w:rsidRDefault="00400907">
            <w:pPr>
              <w:widowControl/>
              <w:spacing w:line="240" w:lineRule="exact"/>
              <w:jc w:val="center"/>
              <w:rPr>
                <w:rFonts w:eastAsia="仿宋_GB2312" w:cs="宋体"/>
                <w:kern w:val="0"/>
                <w:szCs w:val="21"/>
              </w:rPr>
            </w:pPr>
            <w:r w:rsidRPr="009361A2">
              <w:rPr>
                <w:rFonts w:eastAsia="仿宋_GB2312" w:cs="宋体" w:hint="eastAsia"/>
                <w:kern w:val="0"/>
                <w:szCs w:val="21"/>
              </w:rPr>
              <w:t>2</w:t>
            </w:r>
            <w:r w:rsidRPr="009361A2">
              <w:rPr>
                <w:rFonts w:eastAsia="仿宋_GB2312" w:cs="宋体"/>
                <w:kern w:val="0"/>
                <w:szCs w:val="21"/>
              </w:rPr>
              <w:t>0</w:t>
            </w:r>
          </w:p>
        </w:tc>
        <w:tc>
          <w:tcPr>
            <w:tcW w:w="435" w:type="dxa"/>
            <w:tcBorders>
              <w:top w:val="single" w:sz="4" w:space="0" w:color="auto"/>
              <w:left w:val="nil"/>
              <w:bottom w:val="single" w:sz="4" w:space="0" w:color="auto"/>
              <w:right w:val="single" w:sz="4" w:space="0" w:color="auto"/>
            </w:tcBorders>
            <w:vAlign w:val="center"/>
          </w:tcPr>
          <w:p w14:paraId="3A0BB1BA" w14:textId="5773E3F8" w:rsidR="0097612C"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2</w:t>
            </w:r>
            <w:r>
              <w:rPr>
                <w:rFonts w:eastAsia="仿宋_GB2312" w:cs="宋体"/>
                <w:kern w:val="0"/>
                <w:szCs w:val="21"/>
              </w:rPr>
              <w:t>0</w:t>
            </w:r>
          </w:p>
        </w:tc>
        <w:tc>
          <w:tcPr>
            <w:tcW w:w="851" w:type="dxa"/>
            <w:tcBorders>
              <w:top w:val="single" w:sz="4" w:space="0" w:color="auto"/>
              <w:left w:val="nil"/>
              <w:bottom w:val="single" w:sz="4" w:space="0" w:color="auto"/>
              <w:right w:val="single" w:sz="4" w:space="0" w:color="auto"/>
            </w:tcBorders>
            <w:vAlign w:val="center"/>
          </w:tcPr>
          <w:p w14:paraId="6DAE1159" w14:textId="77777777" w:rsidR="0097612C" w:rsidRPr="009361A2" w:rsidRDefault="0097612C">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49DC68EF" w14:textId="77777777" w:rsidR="0097612C" w:rsidRPr="009361A2" w:rsidRDefault="0097612C">
            <w:pPr>
              <w:widowControl/>
              <w:spacing w:line="240" w:lineRule="exact"/>
              <w:jc w:val="center"/>
              <w:rPr>
                <w:rFonts w:eastAsia="仿宋_GB2312" w:cs="宋体"/>
                <w:kern w:val="0"/>
                <w:szCs w:val="21"/>
              </w:rPr>
            </w:pPr>
          </w:p>
        </w:tc>
      </w:tr>
      <w:tr w:rsidR="0097612C" w:rsidRPr="009361A2" w14:paraId="23C515D3" w14:textId="77777777" w:rsidTr="00C72BE8">
        <w:trPr>
          <w:trHeight w:hRule="exact" w:val="506"/>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04067A88" w14:textId="77777777" w:rsidR="0097612C" w:rsidRPr="009361A2" w:rsidRDefault="0097612C">
            <w:pPr>
              <w:widowControl/>
              <w:spacing w:line="240" w:lineRule="exact"/>
              <w:jc w:val="center"/>
              <w:rPr>
                <w:rFonts w:eastAsia="仿宋_GB2312" w:cs="宋体"/>
                <w:kern w:val="0"/>
                <w:szCs w:val="21"/>
              </w:rPr>
            </w:pPr>
          </w:p>
        </w:tc>
        <w:tc>
          <w:tcPr>
            <w:tcW w:w="856" w:type="dxa"/>
            <w:tcBorders>
              <w:top w:val="single" w:sz="4" w:space="0" w:color="auto"/>
              <w:left w:val="single" w:sz="4" w:space="0" w:color="auto"/>
              <w:bottom w:val="single" w:sz="4" w:space="0" w:color="auto"/>
              <w:right w:val="single" w:sz="4" w:space="0" w:color="auto"/>
            </w:tcBorders>
            <w:vAlign w:val="center"/>
          </w:tcPr>
          <w:p w14:paraId="079774BF"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满意度</w:t>
            </w:r>
          </w:p>
          <w:p w14:paraId="586685D9" w14:textId="77777777"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指标</w:t>
            </w:r>
          </w:p>
        </w:tc>
        <w:tc>
          <w:tcPr>
            <w:tcW w:w="1129" w:type="dxa"/>
            <w:tcBorders>
              <w:top w:val="single" w:sz="4" w:space="0" w:color="auto"/>
              <w:left w:val="single" w:sz="4" w:space="0" w:color="auto"/>
              <w:bottom w:val="single" w:sz="4" w:space="0" w:color="auto"/>
              <w:right w:val="single" w:sz="4" w:space="0" w:color="auto"/>
            </w:tcBorders>
            <w:vAlign w:val="center"/>
          </w:tcPr>
          <w:p w14:paraId="7029B417" w14:textId="56C67FA5" w:rsidR="0097612C" w:rsidRPr="009361A2" w:rsidRDefault="00000000">
            <w:pPr>
              <w:widowControl/>
              <w:spacing w:line="240" w:lineRule="exact"/>
              <w:jc w:val="center"/>
              <w:rPr>
                <w:rFonts w:eastAsia="仿宋_GB2312" w:cs="宋体"/>
                <w:kern w:val="0"/>
                <w:szCs w:val="21"/>
              </w:rPr>
            </w:pPr>
            <w:r w:rsidRPr="009361A2">
              <w:rPr>
                <w:rFonts w:eastAsia="仿宋_GB2312" w:cs="宋体" w:hint="eastAsia"/>
                <w:kern w:val="0"/>
                <w:szCs w:val="21"/>
              </w:rPr>
              <w:t>服务对象满意度</w:t>
            </w:r>
            <w:r w:rsidR="00400907" w:rsidRPr="009361A2">
              <w:rPr>
                <w:rFonts w:eastAsia="仿宋_GB2312" w:cs="宋体" w:hint="eastAsia"/>
                <w:kern w:val="0"/>
                <w:szCs w:val="21"/>
              </w:rPr>
              <w:t>指</w:t>
            </w:r>
            <w:r w:rsidRPr="009361A2">
              <w:rPr>
                <w:rFonts w:eastAsia="仿宋_GB2312" w:cs="宋体" w:hint="eastAsia"/>
                <w:kern w:val="0"/>
                <w:szCs w:val="21"/>
              </w:rPr>
              <w:t>标</w:t>
            </w:r>
          </w:p>
        </w:tc>
        <w:tc>
          <w:tcPr>
            <w:tcW w:w="1848" w:type="dxa"/>
            <w:gridSpan w:val="2"/>
            <w:tcBorders>
              <w:top w:val="single" w:sz="4" w:space="0" w:color="auto"/>
              <w:left w:val="nil"/>
              <w:bottom w:val="single" w:sz="4" w:space="0" w:color="auto"/>
              <w:right w:val="single" w:sz="4" w:space="0" w:color="auto"/>
            </w:tcBorders>
            <w:vAlign w:val="center"/>
          </w:tcPr>
          <w:p w14:paraId="0AEEC388" w14:textId="3D56974A" w:rsidR="0097612C" w:rsidRPr="009361A2" w:rsidRDefault="00400907">
            <w:pPr>
              <w:widowControl/>
              <w:spacing w:line="240" w:lineRule="exact"/>
              <w:jc w:val="left"/>
              <w:rPr>
                <w:rFonts w:eastAsia="仿宋_GB2312" w:cs="宋体"/>
                <w:color w:val="000000"/>
                <w:kern w:val="0"/>
                <w:szCs w:val="21"/>
              </w:rPr>
            </w:pPr>
            <w:r w:rsidRPr="009361A2">
              <w:rPr>
                <w:rFonts w:eastAsia="仿宋_GB2312" w:cs="宋体" w:hint="eastAsia"/>
                <w:color w:val="000000"/>
                <w:kern w:val="0"/>
                <w:szCs w:val="21"/>
              </w:rPr>
              <w:t>满意度</w:t>
            </w:r>
          </w:p>
        </w:tc>
        <w:tc>
          <w:tcPr>
            <w:tcW w:w="1276" w:type="dxa"/>
            <w:tcBorders>
              <w:top w:val="single" w:sz="4" w:space="0" w:color="auto"/>
              <w:left w:val="nil"/>
              <w:bottom w:val="single" w:sz="4" w:space="0" w:color="auto"/>
              <w:right w:val="single" w:sz="4" w:space="0" w:color="auto"/>
            </w:tcBorders>
            <w:vAlign w:val="center"/>
          </w:tcPr>
          <w:p w14:paraId="04CFDE8C" w14:textId="7D4ABA7F" w:rsidR="0097612C" w:rsidRPr="009361A2" w:rsidRDefault="009361A2">
            <w:pPr>
              <w:widowControl/>
              <w:spacing w:line="240" w:lineRule="exact"/>
              <w:jc w:val="center"/>
              <w:rPr>
                <w:rFonts w:eastAsia="仿宋_GB2312" w:cs="宋体"/>
                <w:kern w:val="0"/>
                <w:szCs w:val="21"/>
              </w:rPr>
            </w:pPr>
            <w:r w:rsidRPr="009361A2">
              <w:rPr>
                <w:rFonts w:eastAsia="仿宋_GB2312" w:cs="宋体" w:hint="eastAsia"/>
                <w:kern w:val="0"/>
                <w:szCs w:val="21"/>
              </w:rPr>
              <w:t>＞</w:t>
            </w:r>
            <w:r w:rsidR="00400907" w:rsidRPr="009361A2">
              <w:rPr>
                <w:rFonts w:eastAsia="仿宋_GB2312" w:cs="宋体" w:hint="eastAsia"/>
                <w:kern w:val="0"/>
                <w:szCs w:val="21"/>
              </w:rPr>
              <w:t>9</w:t>
            </w:r>
            <w:r w:rsidR="00400907" w:rsidRPr="009361A2">
              <w:rPr>
                <w:rFonts w:eastAsia="仿宋_GB2312" w:cs="宋体"/>
                <w:kern w:val="0"/>
                <w:szCs w:val="21"/>
              </w:rPr>
              <w:t>5</w:t>
            </w:r>
            <w:r w:rsidR="00400907" w:rsidRPr="009361A2">
              <w:rPr>
                <w:rFonts w:eastAsia="仿宋_GB2312" w:cs="宋体" w:hint="eastAsia"/>
                <w:kern w:val="0"/>
                <w:szCs w:val="21"/>
              </w:rPr>
              <w:t>%</w:t>
            </w:r>
          </w:p>
        </w:tc>
        <w:tc>
          <w:tcPr>
            <w:tcW w:w="1264" w:type="dxa"/>
            <w:tcBorders>
              <w:top w:val="single" w:sz="4" w:space="0" w:color="auto"/>
              <w:left w:val="nil"/>
              <w:bottom w:val="single" w:sz="4" w:space="0" w:color="auto"/>
              <w:right w:val="single" w:sz="4" w:space="0" w:color="auto"/>
            </w:tcBorders>
            <w:vAlign w:val="center"/>
          </w:tcPr>
          <w:p w14:paraId="359965CB" w14:textId="78ED73E0" w:rsidR="0097612C" w:rsidRPr="00BB11EE" w:rsidRDefault="00400907">
            <w:pPr>
              <w:widowControl/>
              <w:spacing w:line="240" w:lineRule="exact"/>
              <w:jc w:val="center"/>
              <w:rPr>
                <w:rFonts w:eastAsia="仿宋_GB2312" w:cs="宋体"/>
                <w:color w:val="000000" w:themeColor="text1"/>
                <w:kern w:val="0"/>
                <w:szCs w:val="21"/>
              </w:rPr>
            </w:pPr>
            <w:r w:rsidRPr="00BB11EE">
              <w:rPr>
                <w:rFonts w:eastAsia="仿宋_GB2312" w:cs="宋体" w:hint="eastAsia"/>
                <w:color w:val="000000" w:themeColor="text1"/>
                <w:kern w:val="0"/>
                <w:szCs w:val="21"/>
              </w:rPr>
              <w:t>9</w:t>
            </w:r>
            <w:r w:rsidR="003625A8">
              <w:rPr>
                <w:rFonts w:eastAsia="仿宋_GB2312" w:cs="宋体"/>
                <w:color w:val="000000" w:themeColor="text1"/>
                <w:kern w:val="0"/>
                <w:szCs w:val="21"/>
              </w:rPr>
              <w:t>8</w:t>
            </w:r>
            <w:r w:rsidRPr="00BB11EE">
              <w:rPr>
                <w:rFonts w:eastAsia="仿宋_GB2312" w:cs="宋体" w:hint="eastAsia"/>
                <w:color w:val="000000" w:themeColor="text1"/>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14:paraId="58E2FAC8" w14:textId="05B11FE1" w:rsidR="0097612C" w:rsidRPr="009361A2" w:rsidRDefault="00400907">
            <w:pPr>
              <w:widowControl/>
              <w:spacing w:line="240" w:lineRule="exact"/>
              <w:jc w:val="center"/>
              <w:rPr>
                <w:rFonts w:eastAsia="仿宋_GB2312" w:cs="宋体"/>
                <w:kern w:val="0"/>
                <w:szCs w:val="21"/>
              </w:rPr>
            </w:pPr>
            <w:r w:rsidRPr="009361A2">
              <w:rPr>
                <w:rFonts w:eastAsia="仿宋_GB2312" w:cs="宋体" w:hint="eastAsia"/>
                <w:kern w:val="0"/>
                <w:szCs w:val="21"/>
              </w:rPr>
              <w:t>1</w:t>
            </w:r>
            <w:r w:rsidRPr="009361A2">
              <w:rPr>
                <w:rFonts w:eastAsia="仿宋_GB2312" w:cs="宋体"/>
                <w:kern w:val="0"/>
                <w:szCs w:val="21"/>
              </w:rPr>
              <w:t>0</w:t>
            </w:r>
          </w:p>
        </w:tc>
        <w:tc>
          <w:tcPr>
            <w:tcW w:w="435" w:type="dxa"/>
            <w:tcBorders>
              <w:top w:val="single" w:sz="4" w:space="0" w:color="auto"/>
              <w:left w:val="nil"/>
              <w:bottom w:val="single" w:sz="4" w:space="0" w:color="auto"/>
              <w:right w:val="single" w:sz="4" w:space="0" w:color="auto"/>
            </w:tcBorders>
            <w:vAlign w:val="center"/>
          </w:tcPr>
          <w:p w14:paraId="16BBA2ED" w14:textId="02A9233A" w:rsidR="0097612C" w:rsidRPr="009361A2" w:rsidRDefault="00C72BE8">
            <w:pPr>
              <w:widowControl/>
              <w:spacing w:line="240" w:lineRule="exact"/>
              <w:jc w:val="center"/>
              <w:rPr>
                <w:rFonts w:eastAsia="仿宋_GB2312" w:cs="宋体"/>
                <w:kern w:val="0"/>
                <w:szCs w:val="21"/>
              </w:rPr>
            </w:pPr>
            <w:r>
              <w:rPr>
                <w:rFonts w:eastAsia="仿宋_GB2312" w:cs="宋体" w:hint="eastAsia"/>
                <w:kern w:val="0"/>
                <w:szCs w:val="21"/>
              </w:rPr>
              <w:t>1</w:t>
            </w:r>
            <w:r>
              <w:rPr>
                <w:rFonts w:eastAsia="仿宋_GB2312" w:cs="宋体"/>
                <w:kern w:val="0"/>
                <w:szCs w:val="21"/>
              </w:rPr>
              <w:t>0</w:t>
            </w:r>
          </w:p>
        </w:tc>
        <w:tc>
          <w:tcPr>
            <w:tcW w:w="851" w:type="dxa"/>
            <w:tcBorders>
              <w:top w:val="single" w:sz="4" w:space="0" w:color="auto"/>
              <w:left w:val="nil"/>
              <w:bottom w:val="single" w:sz="4" w:space="0" w:color="auto"/>
              <w:right w:val="single" w:sz="4" w:space="0" w:color="auto"/>
            </w:tcBorders>
            <w:vAlign w:val="center"/>
          </w:tcPr>
          <w:p w14:paraId="37661086" w14:textId="77777777" w:rsidR="0097612C" w:rsidRPr="009361A2" w:rsidRDefault="0097612C">
            <w:pPr>
              <w:widowControl/>
              <w:spacing w:line="240" w:lineRule="exact"/>
              <w:jc w:val="center"/>
              <w:rPr>
                <w:rFonts w:eastAsia="仿宋_GB2312" w:cs="宋体"/>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6194C7E2" w14:textId="77777777" w:rsidR="0097612C" w:rsidRPr="009361A2" w:rsidRDefault="0097612C">
            <w:pPr>
              <w:widowControl/>
              <w:spacing w:line="240" w:lineRule="exact"/>
              <w:jc w:val="center"/>
              <w:rPr>
                <w:rFonts w:eastAsia="仿宋_GB2312" w:cs="宋体"/>
                <w:kern w:val="0"/>
                <w:szCs w:val="21"/>
              </w:rPr>
            </w:pPr>
          </w:p>
        </w:tc>
      </w:tr>
      <w:tr w:rsidR="0097612C" w:rsidRPr="009361A2" w14:paraId="28D523DB" w14:textId="77777777" w:rsidTr="00C72BE8">
        <w:trPr>
          <w:trHeight w:hRule="exact" w:val="477"/>
          <w:jc w:val="center"/>
        </w:trPr>
        <w:tc>
          <w:tcPr>
            <w:tcW w:w="7077" w:type="dxa"/>
            <w:gridSpan w:val="7"/>
            <w:tcBorders>
              <w:top w:val="single" w:sz="4" w:space="0" w:color="auto"/>
              <w:left w:val="single" w:sz="4" w:space="0" w:color="auto"/>
              <w:bottom w:val="single" w:sz="4" w:space="0" w:color="auto"/>
              <w:right w:val="single" w:sz="4" w:space="0" w:color="auto"/>
            </w:tcBorders>
            <w:vAlign w:val="center"/>
          </w:tcPr>
          <w:p w14:paraId="51F80D9E" w14:textId="77777777" w:rsidR="0097612C" w:rsidRPr="009361A2" w:rsidRDefault="00000000">
            <w:pPr>
              <w:widowControl/>
              <w:spacing w:line="240" w:lineRule="exact"/>
              <w:jc w:val="center"/>
              <w:rPr>
                <w:rFonts w:eastAsia="仿宋_GB2312" w:cs="宋体"/>
                <w:color w:val="000000"/>
                <w:kern w:val="0"/>
                <w:szCs w:val="21"/>
              </w:rPr>
            </w:pPr>
            <w:r w:rsidRPr="009361A2">
              <w:rPr>
                <w:rFonts w:eastAsia="仿宋_GB2312"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14:paraId="342F5332" w14:textId="0ABFDA90" w:rsidR="0097612C" w:rsidRPr="009361A2" w:rsidRDefault="00AE6932">
            <w:pPr>
              <w:widowControl/>
              <w:spacing w:line="240" w:lineRule="exact"/>
              <w:jc w:val="center"/>
              <w:rPr>
                <w:rFonts w:eastAsia="仿宋_GB2312" w:cs="宋体"/>
                <w:color w:val="000000"/>
                <w:kern w:val="0"/>
                <w:szCs w:val="21"/>
              </w:rPr>
            </w:pPr>
            <w:r w:rsidRPr="009361A2">
              <w:rPr>
                <w:rFonts w:eastAsia="仿宋_GB2312" w:cs="宋体"/>
                <w:color w:val="000000"/>
                <w:kern w:val="0"/>
                <w:szCs w:val="21"/>
              </w:rPr>
              <w:t>9</w:t>
            </w:r>
            <w:r w:rsidRPr="009361A2">
              <w:rPr>
                <w:rFonts w:eastAsia="仿宋_GB2312" w:cs="宋体" w:hint="eastAsia"/>
                <w:color w:val="000000"/>
                <w:kern w:val="0"/>
                <w:szCs w:val="21"/>
              </w:rPr>
              <w:t>0</w:t>
            </w:r>
          </w:p>
        </w:tc>
        <w:tc>
          <w:tcPr>
            <w:tcW w:w="435" w:type="dxa"/>
            <w:tcBorders>
              <w:top w:val="single" w:sz="4" w:space="0" w:color="auto"/>
              <w:left w:val="nil"/>
              <w:bottom w:val="single" w:sz="4" w:space="0" w:color="auto"/>
              <w:right w:val="single" w:sz="4" w:space="0" w:color="auto"/>
            </w:tcBorders>
            <w:vAlign w:val="center"/>
          </w:tcPr>
          <w:p w14:paraId="1697751E" w14:textId="31BBB787" w:rsidR="0097612C" w:rsidRPr="009361A2" w:rsidRDefault="00C72BE8">
            <w:pPr>
              <w:widowControl/>
              <w:spacing w:line="240" w:lineRule="exact"/>
              <w:jc w:val="center"/>
              <w:rPr>
                <w:rFonts w:eastAsia="仿宋_GB2312" w:cs="宋体"/>
                <w:color w:val="000000"/>
                <w:kern w:val="0"/>
                <w:szCs w:val="21"/>
              </w:rPr>
            </w:pPr>
            <w:r>
              <w:rPr>
                <w:rFonts w:eastAsia="仿宋_GB2312" w:cs="宋体" w:hint="eastAsia"/>
                <w:color w:val="000000"/>
                <w:kern w:val="0"/>
                <w:szCs w:val="21"/>
              </w:rPr>
              <w:t>9</w:t>
            </w:r>
            <w:r>
              <w:rPr>
                <w:rFonts w:eastAsia="仿宋_GB2312" w:cs="宋体"/>
                <w:color w:val="000000"/>
                <w:kern w:val="0"/>
                <w:szCs w:val="21"/>
              </w:rPr>
              <w:t>0</w:t>
            </w:r>
          </w:p>
        </w:tc>
        <w:tc>
          <w:tcPr>
            <w:tcW w:w="851" w:type="dxa"/>
            <w:tcBorders>
              <w:top w:val="single" w:sz="4" w:space="0" w:color="auto"/>
              <w:left w:val="nil"/>
              <w:bottom w:val="single" w:sz="4" w:space="0" w:color="auto"/>
              <w:right w:val="single" w:sz="4" w:space="0" w:color="auto"/>
            </w:tcBorders>
            <w:vAlign w:val="center"/>
          </w:tcPr>
          <w:p w14:paraId="4B74AC1B" w14:textId="77777777" w:rsidR="0097612C" w:rsidRPr="009361A2" w:rsidRDefault="0097612C">
            <w:pPr>
              <w:widowControl/>
              <w:spacing w:line="240" w:lineRule="exact"/>
              <w:jc w:val="center"/>
              <w:rPr>
                <w:rFonts w:eastAsia="仿宋_GB2312" w:cs="宋体"/>
                <w:color w:val="000000"/>
                <w:kern w:val="0"/>
                <w:szCs w:val="21"/>
              </w:rPr>
            </w:pPr>
          </w:p>
        </w:tc>
        <w:tc>
          <w:tcPr>
            <w:tcW w:w="1848" w:type="dxa"/>
            <w:gridSpan w:val="2"/>
            <w:tcBorders>
              <w:top w:val="single" w:sz="4" w:space="0" w:color="auto"/>
              <w:left w:val="nil"/>
              <w:bottom w:val="single" w:sz="4" w:space="0" w:color="auto"/>
              <w:right w:val="single" w:sz="4" w:space="0" w:color="auto"/>
            </w:tcBorders>
            <w:vAlign w:val="center"/>
          </w:tcPr>
          <w:p w14:paraId="55FB6817" w14:textId="77777777" w:rsidR="0097612C" w:rsidRPr="009361A2" w:rsidRDefault="0097612C">
            <w:pPr>
              <w:widowControl/>
              <w:spacing w:line="240" w:lineRule="exact"/>
              <w:jc w:val="center"/>
              <w:rPr>
                <w:rFonts w:eastAsia="仿宋_GB2312" w:cs="宋体"/>
                <w:kern w:val="0"/>
                <w:szCs w:val="21"/>
              </w:rPr>
            </w:pPr>
          </w:p>
        </w:tc>
      </w:tr>
    </w:tbl>
    <w:p w14:paraId="13CD58CF" w14:textId="77777777" w:rsidR="0097612C" w:rsidRPr="009361A2" w:rsidRDefault="0097612C">
      <w:pPr>
        <w:rPr>
          <w:rFonts w:eastAsia="仿宋_GB2312"/>
          <w:vanish/>
          <w:sz w:val="32"/>
          <w:szCs w:val="32"/>
        </w:rPr>
      </w:pPr>
    </w:p>
    <w:p w14:paraId="47D4C548" w14:textId="77777777" w:rsidR="0097612C" w:rsidRPr="009361A2" w:rsidRDefault="0097612C">
      <w:pPr>
        <w:widowControl/>
        <w:jc w:val="left"/>
        <w:rPr>
          <w:rFonts w:eastAsia="仿宋_GB2312" w:cs="宋体"/>
          <w:color w:val="000000"/>
          <w:kern w:val="0"/>
          <w:sz w:val="32"/>
          <w:szCs w:val="32"/>
        </w:rPr>
      </w:pPr>
    </w:p>
    <w:p w14:paraId="48A12AF4" w14:textId="77777777" w:rsidR="0097612C" w:rsidRPr="009361A2" w:rsidRDefault="00000000">
      <w:pPr>
        <w:widowControl/>
        <w:spacing w:line="520" w:lineRule="exact"/>
        <w:jc w:val="left"/>
        <w:rPr>
          <w:rFonts w:eastAsia="仿宋_GB2312" w:cs="宋体"/>
          <w:color w:val="000000"/>
          <w:kern w:val="0"/>
          <w:sz w:val="32"/>
          <w:szCs w:val="32"/>
        </w:rPr>
      </w:pPr>
      <w:r w:rsidRPr="009361A2">
        <w:rPr>
          <w:rFonts w:eastAsia="仿宋_GB2312" w:cs="宋体" w:hint="eastAsia"/>
          <w:color w:val="000000"/>
          <w:kern w:val="0"/>
          <w:sz w:val="32"/>
          <w:szCs w:val="32"/>
        </w:rPr>
        <w:lastRenderedPageBreak/>
        <w:t>填报注意事项：</w:t>
      </w:r>
    </w:p>
    <w:p w14:paraId="69F9BDA3" w14:textId="77777777" w:rsidR="0097612C" w:rsidRPr="009361A2" w:rsidRDefault="00000000">
      <w:pPr>
        <w:widowControl/>
        <w:spacing w:line="520" w:lineRule="exact"/>
        <w:ind w:firstLineChars="200" w:firstLine="640"/>
        <w:jc w:val="left"/>
        <w:rPr>
          <w:rFonts w:eastAsia="仿宋_GB2312" w:cs="宋体"/>
          <w:color w:val="000000"/>
          <w:kern w:val="0"/>
          <w:sz w:val="32"/>
          <w:szCs w:val="32"/>
        </w:rPr>
      </w:pPr>
      <w:r w:rsidRPr="009361A2">
        <w:rPr>
          <w:rFonts w:eastAsia="仿宋_GB2312" w:cs="宋体" w:hint="eastAsia"/>
          <w:color w:val="000000"/>
          <w:kern w:val="0"/>
          <w:sz w:val="32"/>
          <w:szCs w:val="32"/>
        </w:rPr>
        <w:t>1.</w:t>
      </w:r>
      <w:r w:rsidRPr="009361A2">
        <w:rPr>
          <w:rFonts w:eastAsia="仿宋_GB2312" w:cs="宋体" w:hint="eastAsia"/>
          <w:color w:val="000000"/>
          <w:kern w:val="0"/>
          <w:sz w:val="32"/>
          <w:szCs w:val="32"/>
        </w:rPr>
        <w:t>得分一档最高不能超过该指标分值上限。</w:t>
      </w:r>
    </w:p>
    <w:p w14:paraId="2CECFEBE" w14:textId="77777777" w:rsidR="0097612C" w:rsidRPr="009361A2" w:rsidRDefault="00000000">
      <w:pPr>
        <w:widowControl/>
        <w:spacing w:line="520" w:lineRule="exact"/>
        <w:jc w:val="left"/>
        <w:rPr>
          <w:rFonts w:eastAsia="仿宋_GB2312" w:cs="宋体"/>
          <w:color w:val="000000"/>
          <w:kern w:val="0"/>
          <w:sz w:val="32"/>
          <w:szCs w:val="32"/>
        </w:rPr>
      </w:pPr>
      <w:r w:rsidRPr="009361A2">
        <w:rPr>
          <w:rFonts w:eastAsia="仿宋_GB2312" w:cs="宋体" w:hint="eastAsia"/>
          <w:color w:val="000000"/>
          <w:kern w:val="0"/>
          <w:sz w:val="32"/>
          <w:szCs w:val="32"/>
        </w:rPr>
        <w:t xml:space="preserve">    2.</w:t>
      </w:r>
      <w:r w:rsidRPr="009361A2">
        <w:rPr>
          <w:rFonts w:eastAsia="仿宋_GB2312" w:cs="宋体" w:hint="eastAsia"/>
          <w:color w:val="000000"/>
          <w:kern w:val="0"/>
          <w:sz w:val="32"/>
          <w:szCs w:val="32"/>
        </w:rPr>
        <w:t>定量指标若为正向指标，则得分计算方法应用全年实际值（</w:t>
      </w:r>
      <w:r w:rsidRPr="009361A2">
        <w:rPr>
          <w:rFonts w:eastAsia="仿宋_GB2312" w:cs="宋体" w:hint="eastAsia"/>
          <w:color w:val="000000"/>
          <w:kern w:val="0"/>
          <w:sz w:val="32"/>
          <w:szCs w:val="32"/>
        </w:rPr>
        <w:t>B</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年度指标值（</w:t>
      </w:r>
      <w:r w:rsidRPr="009361A2">
        <w:rPr>
          <w:rFonts w:eastAsia="仿宋_GB2312" w:cs="宋体" w:hint="eastAsia"/>
          <w:color w:val="000000"/>
          <w:kern w:val="0"/>
          <w:sz w:val="32"/>
          <w:szCs w:val="32"/>
        </w:rPr>
        <w:t>A</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该指标分值；若定量指标为反向指标，则得分计算方法应用年度指标值（</w:t>
      </w:r>
      <w:r w:rsidRPr="009361A2">
        <w:rPr>
          <w:rFonts w:eastAsia="仿宋_GB2312" w:cs="宋体" w:hint="eastAsia"/>
          <w:color w:val="000000"/>
          <w:kern w:val="0"/>
          <w:sz w:val="32"/>
          <w:szCs w:val="32"/>
        </w:rPr>
        <w:t>A</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全年实际值（</w:t>
      </w:r>
      <w:r w:rsidRPr="009361A2">
        <w:rPr>
          <w:rFonts w:eastAsia="仿宋_GB2312" w:cs="宋体" w:hint="eastAsia"/>
          <w:color w:val="000000"/>
          <w:kern w:val="0"/>
          <w:sz w:val="32"/>
          <w:szCs w:val="32"/>
        </w:rPr>
        <w:t>B</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该指标分值。若年初指标值设定偏低，则得分计算方法应用（全年实际值（</w:t>
      </w:r>
      <w:r w:rsidRPr="009361A2">
        <w:rPr>
          <w:rFonts w:eastAsia="仿宋_GB2312" w:cs="宋体" w:hint="eastAsia"/>
          <w:color w:val="000000"/>
          <w:kern w:val="0"/>
          <w:sz w:val="32"/>
          <w:szCs w:val="32"/>
        </w:rPr>
        <w:t>B</w:t>
      </w:r>
      <w:r w:rsidRPr="009361A2">
        <w:rPr>
          <w:rFonts w:eastAsia="仿宋_GB2312" w:cs="宋体" w:hint="eastAsia"/>
          <w:color w:val="000000"/>
          <w:kern w:val="0"/>
          <w:sz w:val="32"/>
          <w:szCs w:val="32"/>
        </w:rPr>
        <w:t>）—年度指标值（</w:t>
      </w:r>
      <w:r w:rsidRPr="009361A2">
        <w:rPr>
          <w:rFonts w:eastAsia="仿宋_GB2312" w:cs="宋体" w:hint="eastAsia"/>
          <w:color w:val="000000"/>
          <w:kern w:val="0"/>
          <w:sz w:val="32"/>
          <w:szCs w:val="32"/>
        </w:rPr>
        <w:t>A</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年度指标值（</w:t>
      </w:r>
      <w:r w:rsidRPr="009361A2">
        <w:rPr>
          <w:rFonts w:eastAsia="仿宋_GB2312" w:cs="宋体" w:hint="eastAsia"/>
          <w:color w:val="000000"/>
          <w:kern w:val="0"/>
          <w:sz w:val="32"/>
          <w:szCs w:val="32"/>
        </w:rPr>
        <w:t>A</w:t>
      </w:r>
      <w:r w:rsidRPr="009361A2">
        <w:rPr>
          <w:rFonts w:eastAsia="仿宋_GB2312" w:cs="宋体" w:hint="eastAsia"/>
          <w:color w:val="000000"/>
          <w:kern w:val="0"/>
          <w:sz w:val="32"/>
          <w:szCs w:val="32"/>
        </w:rPr>
        <w:t>）</w:t>
      </w:r>
      <w:r w:rsidRPr="009361A2">
        <w:rPr>
          <w:rFonts w:eastAsia="仿宋_GB2312" w:cs="宋体" w:hint="eastAsia"/>
          <w:color w:val="000000"/>
          <w:kern w:val="0"/>
          <w:sz w:val="32"/>
          <w:szCs w:val="32"/>
        </w:rPr>
        <w:t>*100%</w:t>
      </w:r>
      <w:r w:rsidRPr="009361A2">
        <w:rPr>
          <w:rFonts w:eastAsia="仿宋_GB2312" w:cs="宋体" w:hint="eastAsia"/>
          <w:color w:val="000000"/>
          <w:kern w:val="0"/>
          <w:sz w:val="32"/>
          <w:szCs w:val="32"/>
        </w:rPr>
        <w:t>。若计算结果在</w:t>
      </w:r>
      <w:r w:rsidRPr="009361A2">
        <w:rPr>
          <w:rFonts w:eastAsia="仿宋_GB2312" w:cs="宋体" w:hint="eastAsia"/>
          <w:color w:val="000000"/>
          <w:kern w:val="0"/>
          <w:sz w:val="32"/>
          <w:szCs w:val="32"/>
        </w:rPr>
        <w:t>200%-300%</w:t>
      </w:r>
      <w:r w:rsidRPr="009361A2">
        <w:rPr>
          <w:rFonts w:eastAsia="仿宋_GB2312" w:cs="宋体" w:hint="eastAsia"/>
          <w:color w:val="000000"/>
          <w:kern w:val="0"/>
          <w:sz w:val="32"/>
          <w:szCs w:val="32"/>
        </w:rPr>
        <w:t>（含</w:t>
      </w:r>
      <w:r w:rsidRPr="009361A2">
        <w:rPr>
          <w:rFonts w:eastAsia="仿宋_GB2312" w:cs="宋体" w:hint="eastAsia"/>
          <w:color w:val="000000"/>
          <w:kern w:val="0"/>
          <w:sz w:val="32"/>
          <w:szCs w:val="32"/>
        </w:rPr>
        <w:t>200%</w:t>
      </w:r>
      <w:r w:rsidRPr="009361A2">
        <w:rPr>
          <w:rFonts w:eastAsia="仿宋_GB2312" w:cs="宋体" w:hint="eastAsia"/>
          <w:color w:val="000000"/>
          <w:kern w:val="0"/>
          <w:sz w:val="32"/>
          <w:szCs w:val="32"/>
        </w:rPr>
        <w:t>）区间，则按照该指标分值的</w:t>
      </w:r>
      <w:r w:rsidRPr="009361A2">
        <w:rPr>
          <w:rFonts w:eastAsia="仿宋_GB2312" w:cs="宋体" w:hint="eastAsia"/>
          <w:color w:val="000000"/>
          <w:kern w:val="0"/>
          <w:sz w:val="32"/>
          <w:szCs w:val="32"/>
        </w:rPr>
        <w:t>10%</w:t>
      </w:r>
      <w:r w:rsidRPr="009361A2">
        <w:rPr>
          <w:rFonts w:eastAsia="仿宋_GB2312" w:cs="宋体" w:hint="eastAsia"/>
          <w:color w:val="000000"/>
          <w:kern w:val="0"/>
          <w:sz w:val="32"/>
          <w:szCs w:val="32"/>
        </w:rPr>
        <w:t>扣分；计算结果在</w:t>
      </w:r>
      <w:r w:rsidRPr="009361A2">
        <w:rPr>
          <w:rFonts w:eastAsia="仿宋_GB2312" w:cs="宋体" w:hint="eastAsia"/>
          <w:color w:val="000000"/>
          <w:kern w:val="0"/>
          <w:sz w:val="32"/>
          <w:szCs w:val="32"/>
        </w:rPr>
        <w:t>300%-500%</w:t>
      </w:r>
      <w:r w:rsidRPr="009361A2">
        <w:rPr>
          <w:rFonts w:eastAsia="仿宋_GB2312" w:cs="宋体" w:hint="eastAsia"/>
          <w:color w:val="000000"/>
          <w:kern w:val="0"/>
          <w:sz w:val="32"/>
          <w:szCs w:val="32"/>
        </w:rPr>
        <w:t>（含</w:t>
      </w:r>
      <w:r w:rsidRPr="009361A2">
        <w:rPr>
          <w:rFonts w:eastAsia="仿宋_GB2312" w:cs="宋体" w:hint="eastAsia"/>
          <w:color w:val="000000"/>
          <w:kern w:val="0"/>
          <w:sz w:val="32"/>
          <w:szCs w:val="32"/>
        </w:rPr>
        <w:t>300%</w:t>
      </w:r>
      <w:r w:rsidRPr="009361A2">
        <w:rPr>
          <w:rFonts w:eastAsia="仿宋_GB2312" w:cs="宋体" w:hint="eastAsia"/>
          <w:color w:val="000000"/>
          <w:kern w:val="0"/>
          <w:sz w:val="32"/>
          <w:szCs w:val="32"/>
        </w:rPr>
        <w:t>）区间，则按照该指标分值的</w:t>
      </w:r>
      <w:r w:rsidRPr="009361A2">
        <w:rPr>
          <w:rFonts w:eastAsia="仿宋_GB2312" w:cs="宋体" w:hint="eastAsia"/>
          <w:color w:val="000000"/>
          <w:kern w:val="0"/>
          <w:sz w:val="32"/>
          <w:szCs w:val="32"/>
        </w:rPr>
        <w:t>20%</w:t>
      </w:r>
      <w:r w:rsidRPr="009361A2">
        <w:rPr>
          <w:rFonts w:eastAsia="仿宋_GB2312" w:cs="宋体" w:hint="eastAsia"/>
          <w:color w:val="000000"/>
          <w:kern w:val="0"/>
          <w:sz w:val="32"/>
          <w:szCs w:val="32"/>
        </w:rPr>
        <w:t>扣分；计算结果高于</w:t>
      </w:r>
      <w:r w:rsidRPr="009361A2">
        <w:rPr>
          <w:rFonts w:eastAsia="仿宋_GB2312" w:cs="宋体" w:hint="eastAsia"/>
          <w:color w:val="000000"/>
          <w:kern w:val="0"/>
          <w:sz w:val="32"/>
          <w:szCs w:val="32"/>
        </w:rPr>
        <w:t>500%</w:t>
      </w:r>
      <w:r w:rsidRPr="009361A2">
        <w:rPr>
          <w:rFonts w:eastAsia="仿宋_GB2312" w:cs="宋体" w:hint="eastAsia"/>
          <w:color w:val="000000"/>
          <w:kern w:val="0"/>
          <w:sz w:val="32"/>
          <w:szCs w:val="32"/>
        </w:rPr>
        <w:t>（含</w:t>
      </w:r>
      <w:r w:rsidRPr="009361A2">
        <w:rPr>
          <w:rFonts w:eastAsia="仿宋_GB2312" w:cs="宋体" w:hint="eastAsia"/>
          <w:color w:val="000000"/>
          <w:kern w:val="0"/>
          <w:sz w:val="32"/>
          <w:szCs w:val="32"/>
        </w:rPr>
        <w:t>500%</w:t>
      </w:r>
      <w:r w:rsidRPr="009361A2">
        <w:rPr>
          <w:rFonts w:eastAsia="仿宋_GB2312" w:cs="宋体" w:hint="eastAsia"/>
          <w:color w:val="000000"/>
          <w:kern w:val="0"/>
          <w:sz w:val="32"/>
          <w:szCs w:val="32"/>
        </w:rPr>
        <w:t>），则按照该指标分值的</w:t>
      </w:r>
      <w:r w:rsidRPr="009361A2">
        <w:rPr>
          <w:rFonts w:eastAsia="仿宋_GB2312" w:cs="宋体" w:hint="eastAsia"/>
          <w:color w:val="000000"/>
          <w:kern w:val="0"/>
          <w:sz w:val="32"/>
          <w:szCs w:val="32"/>
        </w:rPr>
        <w:t>30%</w:t>
      </w:r>
      <w:r w:rsidRPr="009361A2">
        <w:rPr>
          <w:rFonts w:eastAsia="仿宋_GB2312" w:cs="宋体" w:hint="eastAsia"/>
          <w:color w:val="000000"/>
          <w:kern w:val="0"/>
          <w:sz w:val="32"/>
          <w:szCs w:val="32"/>
        </w:rPr>
        <w:t>扣分。</w:t>
      </w:r>
    </w:p>
    <w:p w14:paraId="1AF5816A" w14:textId="77777777" w:rsidR="0097612C" w:rsidRPr="009361A2" w:rsidRDefault="00000000">
      <w:pPr>
        <w:spacing w:line="520" w:lineRule="exact"/>
        <w:ind w:firstLineChars="200" w:firstLine="640"/>
        <w:jc w:val="left"/>
        <w:rPr>
          <w:rFonts w:eastAsia="仿宋_GB2312" w:cs="宋体"/>
          <w:color w:val="000000"/>
          <w:kern w:val="0"/>
          <w:sz w:val="32"/>
          <w:szCs w:val="32"/>
        </w:rPr>
      </w:pPr>
      <w:r w:rsidRPr="009361A2">
        <w:rPr>
          <w:rFonts w:eastAsia="仿宋_GB2312" w:cs="宋体" w:hint="eastAsia"/>
          <w:color w:val="000000"/>
          <w:kern w:val="0"/>
          <w:sz w:val="32"/>
          <w:szCs w:val="32"/>
        </w:rPr>
        <w:t>3.</w:t>
      </w:r>
      <w:r w:rsidRPr="009361A2">
        <w:rPr>
          <w:rFonts w:eastAsia="仿宋_GB2312" w:cs="宋体" w:hint="eastAsia"/>
          <w:color w:val="000000"/>
          <w:kern w:val="0"/>
          <w:sz w:val="32"/>
          <w:szCs w:val="32"/>
        </w:rPr>
        <w:t>请在“偏差原因分析及改进措施”中说明偏离目标、不能完成目标的原因及拟采取的措施。</w:t>
      </w:r>
    </w:p>
    <w:p w14:paraId="1ACFB3A1" w14:textId="0D2002ED" w:rsidR="0097612C" w:rsidRPr="009361A2" w:rsidRDefault="00000000" w:rsidP="001463B8">
      <w:pPr>
        <w:spacing w:line="520" w:lineRule="exact"/>
        <w:ind w:firstLineChars="200" w:firstLine="640"/>
      </w:pPr>
      <w:r w:rsidRPr="009361A2">
        <w:rPr>
          <w:rFonts w:eastAsia="仿宋_GB2312" w:cs="宋体" w:hint="eastAsia"/>
          <w:color w:val="000000"/>
          <w:kern w:val="0"/>
          <w:sz w:val="32"/>
          <w:szCs w:val="32"/>
        </w:rPr>
        <w:t>4.90</w:t>
      </w:r>
      <w:r w:rsidRPr="009361A2">
        <w:rPr>
          <w:rFonts w:eastAsia="仿宋_GB2312" w:cs="宋体" w:hint="eastAsia"/>
          <w:color w:val="000000"/>
          <w:kern w:val="0"/>
          <w:sz w:val="32"/>
          <w:szCs w:val="32"/>
        </w:rPr>
        <w:t>（含）</w:t>
      </w:r>
      <w:r w:rsidRPr="009361A2">
        <w:rPr>
          <w:rFonts w:eastAsia="仿宋_GB2312" w:cs="宋体" w:hint="eastAsia"/>
          <w:color w:val="000000"/>
          <w:kern w:val="0"/>
          <w:sz w:val="32"/>
          <w:szCs w:val="32"/>
        </w:rPr>
        <w:t>-100</w:t>
      </w:r>
      <w:r w:rsidRPr="009361A2">
        <w:rPr>
          <w:rFonts w:eastAsia="仿宋_GB2312" w:cs="宋体" w:hint="eastAsia"/>
          <w:color w:val="000000"/>
          <w:kern w:val="0"/>
          <w:sz w:val="32"/>
          <w:szCs w:val="32"/>
        </w:rPr>
        <w:t>分为优、</w:t>
      </w:r>
      <w:r w:rsidRPr="009361A2">
        <w:rPr>
          <w:rFonts w:eastAsia="仿宋_GB2312" w:cs="宋体" w:hint="eastAsia"/>
          <w:color w:val="000000"/>
          <w:kern w:val="0"/>
          <w:sz w:val="32"/>
          <w:szCs w:val="32"/>
        </w:rPr>
        <w:t>80</w:t>
      </w:r>
      <w:r w:rsidRPr="009361A2">
        <w:rPr>
          <w:rFonts w:eastAsia="仿宋_GB2312" w:cs="宋体" w:hint="eastAsia"/>
          <w:color w:val="000000"/>
          <w:kern w:val="0"/>
          <w:sz w:val="32"/>
          <w:szCs w:val="32"/>
        </w:rPr>
        <w:t>（含）</w:t>
      </w:r>
      <w:r w:rsidRPr="009361A2">
        <w:rPr>
          <w:rFonts w:eastAsia="仿宋_GB2312" w:cs="宋体" w:hint="eastAsia"/>
          <w:color w:val="000000"/>
          <w:kern w:val="0"/>
          <w:sz w:val="32"/>
          <w:szCs w:val="32"/>
        </w:rPr>
        <w:t>-90</w:t>
      </w:r>
      <w:r w:rsidRPr="009361A2">
        <w:rPr>
          <w:rFonts w:eastAsia="仿宋_GB2312" w:cs="宋体" w:hint="eastAsia"/>
          <w:color w:val="000000"/>
          <w:kern w:val="0"/>
          <w:sz w:val="32"/>
          <w:szCs w:val="32"/>
        </w:rPr>
        <w:t>分为良、</w:t>
      </w:r>
      <w:r w:rsidRPr="009361A2">
        <w:rPr>
          <w:rFonts w:eastAsia="仿宋_GB2312" w:cs="宋体" w:hint="eastAsia"/>
          <w:color w:val="000000"/>
          <w:kern w:val="0"/>
          <w:sz w:val="32"/>
          <w:szCs w:val="32"/>
        </w:rPr>
        <w:t>60</w:t>
      </w:r>
      <w:r w:rsidRPr="009361A2">
        <w:rPr>
          <w:rFonts w:eastAsia="仿宋_GB2312" w:cs="宋体" w:hint="eastAsia"/>
          <w:color w:val="000000"/>
          <w:kern w:val="0"/>
          <w:sz w:val="32"/>
          <w:szCs w:val="32"/>
        </w:rPr>
        <w:t>（含）</w:t>
      </w:r>
      <w:r w:rsidRPr="009361A2">
        <w:rPr>
          <w:rFonts w:eastAsia="仿宋_GB2312" w:cs="宋体" w:hint="eastAsia"/>
          <w:color w:val="000000"/>
          <w:kern w:val="0"/>
          <w:sz w:val="32"/>
          <w:szCs w:val="32"/>
        </w:rPr>
        <w:t>-80</w:t>
      </w:r>
      <w:r w:rsidRPr="009361A2">
        <w:rPr>
          <w:rFonts w:eastAsia="仿宋_GB2312" w:cs="宋体" w:hint="eastAsia"/>
          <w:color w:val="000000"/>
          <w:kern w:val="0"/>
          <w:sz w:val="32"/>
          <w:szCs w:val="32"/>
        </w:rPr>
        <w:t>分为中、</w:t>
      </w:r>
      <w:r w:rsidRPr="009361A2">
        <w:rPr>
          <w:rFonts w:eastAsia="仿宋_GB2312" w:cs="宋体" w:hint="eastAsia"/>
          <w:color w:val="000000"/>
          <w:kern w:val="0"/>
          <w:sz w:val="32"/>
          <w:szCs w:val="32"/>
        </w:rPr>
        <w:t>60</w:t>
      </w:r>
      <w:r w:rsidRPr="009361A2">
        <w:rPr>
          <w:rFonts w:eastAsia="仿宋_GB2312" w:cs="宋体" w:hint="eastAsia"/>
          <w:color w:val="000000"/>
          <w:kern w:val="0"/>
          <w:sz w:val="32"/>
          <w:szCs w:val="32"/>
        </w:rPr>
        <w:t>分以下为差。</w:t>
      </w:r>
    </w:p>
    <w:sectPr w:rsidR="0097612C" w:rsidRPr="009361A2">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57C3E" w14:textId="77777777" w:rsidR="002013BF" w:rsidRDefault="002013BF">
      <w:r>
        <w:separator/>
      </w:r>
    </w:p>
  </w:endnote>
  <w:endnote w:type="continuationSeparator" w:id="0">
    <w:p w14:paraId="5C8C9D2B" w14:textId="77777777" w:rsidR="002013BF" w:rsidRDefault="00201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05FBA" w14:textId="77777777" w:rsidR="0097612C" w:rsidRDefault="00000000">
    <w:pPr>
      <w:pStyle w:val="Footer"/>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14:paraId="605536CA" w14:textId="77777777" w:rsidR="0097612C" w:rsidRDefault="009761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61B0" w14:textId="77777777" w:rsidR="0097612C" w:rsidRDefault="00000000">
    <w:pPr>
      <w:pStyle w:val="Footer"/>
      <w:jc w:val="right"/>
      <w:rPr>
        <w:rFonts w:ascii="宋体" w:hAnsi="宋体"/>
        <w:sz w:val="28"/>
        <w:szCs w:val="28"/>
      </w:rPr>
    </w:pPr>
    <w:r>
      <w:rPr>
        <w:noProof/>
        <w:sz w:val="28"/>
      </w:rPr>
      <mc:AlternateContent>
        <mc:Choice Requires="wps">
          <w:drawing>
            <wp:anchor distT="0" distB="0" distL="114300" distR="114300" simplePos="0" relativeHeight="251657216" behindDoc="0" locked="0" layoutInCell="1" allowOverlap="1" wp14:anchorId="216620F4" wp14:editId="660AFD7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A9B8DC" w14:textId="77777777" w:rsidR="0097612C" w:rsidRDefault="00000000">
                          <w:pPr>
                            <w:pStyle w:val="Footer"/>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16620F4"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721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EA9B8DC" w14:textId="77777777" w:rsidR="0097612C"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w10:wrap anchorx="margin"/>
            </v:shape>
          </w:pict>
        </mc:Fallback>
      </mc:AlternateContent>
    </w:r>
  </w:p>
  <w:p w14:paraId="43085D73" w14:textId="77777777" w:rsidR="0097612C" w:rsidRDefault="009761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634D8" w14:textId="77777777" w:rsidR="002013BF" w:rsidRDefault="002013BF">
      <w:r>
        <w:separator/>
      </w:r>
    </w:p>
  </w:footnote>
  <w:footnote w:type="continuationSeparator" w:id="0">
    <w:p w14:paraId="102DABE9" w14:textId="77777777" w:rsidR="002013BF" w:rsidRDefault="002013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D5170EA"/>
    <w:rsid w:val="00005EA5"/>
    <w:rsid w:val="00040CB7"/>
    <w:rsid w:val="001069BF"/>
    <w:rsid w:val="00130A01"/>
    <w:rsid w:val="001463B8"/>
    <w:rsid w:val="00166716"/>
    <w:rsid w:val="002013BF"/>
    <w:rsid w:val="00226A47"/>
    <w:rsid w:val="00230AE5"/>
    <w:rsid w:val="00246D00"/>
    <w:rsid w:val="0024705B"/>
    <w:rsid w:val="00252764"/>
    <w:rsid w:val="00260DBE"/>
    <w:rsid w:val="002873E4"/>
    <w:rsid w:val="003625A8"/>
    <w:rsid w:val="003B6D04"/>
    <w:rsid w:val="003B7F45"/>
    <w:rsid w:val="00400907"/>
    <w:rsid w:val="0045126B"/>
    <w:rsid w:val="00472044"/>
    <w:rsid w:val="004A438F"/>
    <w:rsid w:val="004F7BDF"/>
    <w:rsid w:val="005E75D0"/>
    <w:rsid w:val="005F71E7"/>
    <w:rsid w:val="00611988"/>
    <w:rsid w:val="0063126D"/>
    <w:rsid w:val="00671A5F"/>
    <w:rsid w:val="00691E1B"/>
    <w:rsid w:val="006A2296"/>
    <w:rsid w:val="0070639E"/>
    <w:rsid w:val="00733082"/>
    <w:rsid w:val="007F56CD"/>
    <w:rsid w:val="00811B93"/>
    <w:rsid w:val="00864B7D"/>
    <w:rsid w:val="008C582B"/>
    <w:rsid w:val="00923C6E"/>
    <w:rsid w:val="009361A2"/>
    <w:rsid w:val="0094434D"/>
    <w:rsid w:val="009476D0"/>
    <w:rsid w:val="0097612C"/>
    <w:rsid w:val="00991168"/>
    <w:rsid w:val="00A01624"/>
    <w:rsid w:val="00A12631"/>
    <w:rsid w:val="00A47F01"/>
    <w:rsid w:val="00A85423"/>
    <w:rsid w:val="00AE34AC"/>
    <w:rsid w:val="00AE6932"/>
    <w:rsid w:val="00B01E7C"/>
    <w:rsid w:val="00B35E11"/>
    <w:rsid w:val="00B84C2E"/>
    <w:rsid w:val="00BA2651"/>
    <w:rsid w:val="00BB11EE"/>
    <w:rsid w:val="00C20FBB"/>
    <w:rsid w:val="00C72BE8"/>
    <w:rsid w:val="00C802CC"/>
    <w:rsid w:val="00C82BEF"/>
    <w:rsid w:val="00CF215D"/>
    <w:rsid w:val="00CF5871"/>
    <w:rsid w:val="00CF7E8D"/>
    <w:rsid w:val="00D80299"/>
    <w:rsid w:val="00D92292"/>
    <w:rsid w:val="00E3255F"/>
    <w:rsid w:val="00F34CF8"/>
    <w:rsid w:val="00F7016F"/>
    <w:rsid w:val="00F84780"/>
    <w:rsid w:val="00FA05D6"/>
    <w:rsid w:val="03D65FB8"/>
    <w:rsid w:val="04AB541D"/>
    <w:rsid w:val="066D46AC"/>
    <w:rsid w:val="08707F57"/>
    <w:rsid w:val="09831C3A"/>
    <w:rsid w:val="104E467D"/>
    <w:rsid w:val="15D57A0A"/>
    <w:rsid w:val="1A096F8D"/>
    <w:rsid w:val="1B99555B"/>
    <w:rsid w:val="1D014069"/>
    <w:rsid w:val="1F69737C"/>
    <w:rsid w:val="27ED6329"/>
    <w:rsid w:val="298D79EA"/>
    <w:rsid w:val="2F885B87"/>
    <w:rsid w:val="323B1394"/>
    <w:rsid w:val="33D15AAA"/>
    <w:rsid w:val="347D3165"/>
    <w:rsid w:val="45FD3F88"/>
    <w:rsid w:val="4D5170EA"/>
    <w:rsid w:val="4F3E20C8"/>
    <w:rsid w:val="52BC2005"/>
    <w:rsid w:val="5A3A6C18"/>
    <w:rsid w:val="5D6758EC"/>
    <w:rsid w:val="5DC64CF4"/>
    <w:rsid w:val="66E37699"/>
    <w:rsid w:val="676500DB"/>
    <w:rsid w:val="6F3B619F"/>
    <w:rsid w:val="6FBF0F06"/>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5F8328"/>
  <w15:docId w15:val="{3D6FFB86-89BA-4E9E-ACC2-93527E7CF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qFormat/>
    <w:pPr>
      <w:tabs>
        <w:tab w:val="center" w:pos="4153"/>
        <w:tab w:val="right" w:pos="8306"/>
      </w:tabs>
      <w:snapToGrid w:val="0"/>
      <w:jc w:val="left"/>
    </w:pPr>
    <w:rPr>
      <w:sz w:val="18"/>
      <w:szCs w:val="20"/>
    </w:rPr>
  </w:style>
  <w:style w:type="paragraph" w:styleId="NormalWeb">
    <w:name w:val="Normal (Web)"/>
    <w:basedOn w:val="Normal"/>
    <w:uiPriority w:val="99"/>
    <w:unhideWhenUsed/>
    <w:rsid w:val="00C802CC"/>
    <w:pPr>
      <w:widowControl/>
      <w:spacing w:before="100" w:beforeAutospacing="1" w:after="100" w:afterAutospacing="1"/>
      <w:jc w:val="left"/>
    </w:pPr>
    <w:rPr>
      <w:rFonts w:ascii="宋体" w:hAnsi="宋体" w:cs="宋体"/>
      <w:kern w:val="0"/>
      <w:sz w:val="24"/>
    </w:rPr>
  </w:style>
  <w:style w:type="paragraph" w:styleId="Header">
    <w:name w:val="header"/>
    <w:basedOn w:val="Normal"/>
    <w:link w:val="HeaderChar"/>
    <w:rsid w:val="00BA265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BA2651"/>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4394">
      <w:bodyDiv w:val="1"/>
      <w:marLeft w:val="0"/>
      <w:marRight w:val="0"/>
      <w:marTop w:val="0"/>
      <w:marBottom w:val="0"/>
      <w:divBdr>
        <w:top w:val="none" w:sz="0" w:space="0" w:color="auto"/>
        <w:left w:val="none" w:sz="0" w:space="0" w:color="auto"/>
        <w:bottom w:val="none" w:sz="0" w:space="0" w:color="auto"/>
        <w:right w:val="none" w:sz="0" w:space="0" w:color="auto"/>
      </w:divBdr>
    </w:div>
    <w:div w:id="832449231">
      <w:bodyDiv w:val="1"/>
      <w:marLeft w:val="0"/>
      <w:marRight w:val="0"/>
      <w:marTop w:val="0"/>
      <w:marBottom w:val="0"/>
      <w:divBdr>
        <w:top w:val="none" w:sz="0" w:space="0" w:color="auto"/>
        <w:left w:val="none" w:sz="0" w:space="0" w:color="auto"/>
        <w:bottom w:val="none" w:sz="0" w:space="0" w:color="auto"/>
        <w:right w:val="none" w:sz="0" w:space="0" w:color="auto"/>
      </w:divBdr>
    </w:div>
    <w:div w:id="1034890211">
      <w:bodyDiv w:val="1"/>
      <w:marLeft w:val="0"/>
      <w:marRight w:val="0"/>
      <w:marTop w:val="0"/>
      <w:marBottom w:val="0"/>
      <w:divBdr>
        <w:top w:val="none" w:sz="0" w:space="0" w:color="auto"/>
        <w:left w:val="none" w:sz="0" w:space="0" w:color="auto"/>
        <w:bottom w:val="none" w:sz="0" w:space="0" w:color="auto"/>
        <w:right w:val="none" w:sz="0" w:space="0" w:color="auto"/>
      </w:divBdr>
    </w:div>
    <w:div w:id="1275671518">
      <w:bodyDiv w:val="1"/>
      <w:marLeft w:val="0"/>
      <w:marRight w:val="0"/>
      <w:marTop w:val="0"/>
      <w:marBottom w:val="0"/>
      <w:divBdr>
        <w:top w:val="none" w:sz="0" w:space="0" w:color="auto"/>
        <w:left w:val="none" w:sz="0" w:space="0" w:color="auto"/>
        <w:bottom w:val="none" w:sz="0" w:space="0" w:color="auto"/>
        <w:right w:val="none" w:sz="0" w:space="0" w:color="auto"/>
      </w:divBdr>
    </w:div>
    <w:div w:id="1585142917">
      <w:bodyDiv w:val="1"/>
      <w:marLeft w:val="0"/>
      <w:marRight w:val="0"/>
      <w:marTop w:val="0"/>
      <w:marBottom w:val="0"/>
      <w:divBdr>
        <w:top w:val="none" w:sz="0" w:space="0" w:color="auto"/>
        <w:left w:val="none" w:sz="0" w:space="0" w:color="auto"/>
        <w:bottom w:val="none" w:sz="0" w:space="0" w:color="auto"/>
        <w:right w:val="none" w:sz="0" w:space="0" w:color="auto"/>
      </w:divBdr>
    </w:div>
    <w:div w:id="1807970553">
      <w:bodyDiv w:val="1"/>
      <w:marLeft w:val="0"/>
      <w:marRight w:val="0"/>
      <w:marTop w:val="0"/>
      <w:marBottom w:val="0"/>
      <w:divBdr>
        <w:top w:val="none" w:sz="0" w:space="0" w:color="auto"/>
        <w:left w:val="none" w:sz="0" w:space="0" w:color="auto"/>
        <w:bottom w:val="none" w:sz="0" w:space="0" w:color="auto"/>
        <w:right w:val="none" w:sz="0" w:space="0" w:color="auto"/>
      </w:divBdr>
    </w:div>
    <w:div w:id="1832142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4</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付盈</dc:creator>
  <cp:lastModifiedBy>Yiyuan Yan</cp:lastModifiedBy>
  <cp:revision>19</cp:revision>
  <dcterms:created xsi:type="dcterms:W3CDTF">2023-05-15T01:07:00Z</dcterms:created>
  <dcterms:modified xsi:type="dcterms:W3CDTF">2023-05-16T07:12:00Z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