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430" w:rsidRDefault="0074241B">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EE4430" w:rsidRDefault="0074241B">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EE4430" w:rsidRDefault="0074241B">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2022</w:t>
      </w:r>
      <w:r>
        <w:rPr>
          <w:rFonts w:ascii="仿宋_GB2312" w:eastAsia="仿宋_GB2312" w:hAnsi="宋体" w:hint="eastAsia"/>
          <w:sz w:val="28"/>
          <w:szCs w:val="28"/>
        </w:rPr>
        <w:t>年度）</w:t>
      </w:r>
    </w:p>
    <w:p w:rsidR="00EE4430" w:rsidRDefault="00EE4430">
      <w:pPr>
        <w:spacing w:line="240" w:lineRule="exact"/>
        <w:rPr>
          <w:rFonts w:ascii="仿宋_GB2312" w:eastAsia="仿宋_GB2312" w:hAnsi="宋体"/>
          <w:sz w:val="30"/>
          <w:szCs w:val="30"/>
        </w:rPr>
      </w:pPr>
    </w:p>
    <w:tbl>
      <w:tblPr>
        <w:tblW w:w="9437" w:type="dxa"/>
        <w:jc w:val="center"/>
        <w:tblLayout w:type="fixed"/>
        <w:tblLook w:val="04A0" w:firstRow="1" w:lastRow="0" w:firstColumn="1" w:lastColumn="0" w:noHBand="0" w:noVBand="1"/>
      </w:tblPr>
      <w:tblGrid>
        <w:gridCol w:w="585"/>
        <w:gridCol w:w="599"/>
        <w:gridCol w:w="1481"/>
        <w:gridCol w:w="454"/>
        <w:gridCol w:w="1230"/>
        <w:gridCol w:w="1230"/>
        <w:gridCol w:w="1009"/>
        <w:gridCol w:w="236"/>
        <w:gridCol w:w="349"/>
        <w:gridCol w:w="465"/>
        <w:gridCol w:w="344"/>
        <w:gridCol w:w="421"/>
        <w:gridCol w:w="1034"/>
      </w:tblGrid>
      <w:tr w:rsidR="00EE4430">
        <w:trPr>
          <w:trHeight w:hRule="exact" w:val="306"/>
          <w:jc w:val="center"/>
        </w:trPr>
        <w:tc>
          <w:tcPr>
            <w:tcW w:w="1184" w:type="dxa"/>
            <w:gridSpan w:val="2"/>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bookmarkStart w:id="0" w:name="OLE_LINK3"/>
            <w:bookmarkStart w:id="1" w:name="OLE_LINK4"/>
            <w:r>
              <w:rPr>
                <w:rFonts w:ascii="仿宋_GB2312" w:eastAsia="仿宋_GB2312" w:hAnsi="宋体" w:cs="宋体" w:hint="eastAsia"/>
                <w:kern w:val="0"/>
                <w:szCs w:val="21"/>
              </w:rPr>
              <w:t>项目名称</w:t>
            </w:r>
          </w:p>
        </w:tc>
        <w:tc>
          <w:tcPr>
            <w:tcW w:w="8253" w:type="dxa"/>
            <w:gridSpan w:val="11"/>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承德三元</w:t>
            </w:r>
            <w:proofErr w:type="gramStart"/>
            <w:r>
              <w:rPr>
                <w:rFonts w:ascii="仿宋_GB2312" w:eastAsia="仿宋_GB2312" w:hAnsi="宋体" w:cs="宋体" w:hint="eastAsia"/>
                <w:kern w:val="0"/>
                <w:szCs w:val="21"/>
              </w:rPr>
              <w:t>御</w:t>
            </w:r>
            <w:proofErr w:type="gramEnd"/>
            <w:r>
              <w:rPr>
                <w:rFonts w:ascii="仿宋_GB2312" w:eastAsia="仿宋_GB2312" w:hAnsi="宋体" w:cs="宋体" w:hint="eastAsia"/>
                <w:kern w:val="0"/>
                <w:szCs w:val="21"/>
              </w:rPr>
              <w:t>道口奶牛分公司奶牛福利提升及粪污还田系统项目</w:t>
            </w:r>
          </w:p>
        </w:tc>
      </w:tr>
      <w:tr w:rsidR="00EE4430">
        <w:trPr>
          <w:trHeight w:hRule="exact" w:val="306"/>
          <w:jc w:val="center"/>
        </w:trPr>
        <w:tc>
          <w:tcPr>
            <w:tcW w:w="1184" w:type="dxa"/>
            <w:gridSpan w:val="2"/>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395" w:type="dxa"/>
            <w:gridSpan w:val="4"/>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北京首农食品集团有限公司</w:t>
            </w:r>
          </w:p>
        </w:tc>
        <w:tc>
          <w:tcPr>
            <w:tcW w:w="1245"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613" w:type="dxa"/>
            <w:gridSpan w:val="5"/>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承德三元有限责任公司御道口奶牛分公司</w:t>
            </w:r>
          </w:p>
        </w:tc>
      </w:tr>
      <w:tr w:rsidR="00EE4430">
        <w:trPr>
          <w:trHeight w:hRule="exact" w:val="306"/>
          <w:jc w:val="center"/>
        </w:trPr>
        <w:tc>
          <w:tcPr>
            <w:tcW w:w="1184" w:type="dxa"/>
            <w:gridSpan w:val="2"/>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395" w:type="dxa"/>
            <w:gridSpan w:val="4"/>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王英山</w:t>
            </w:r>
          </w:p>
        </w:tc>
        <w:tc>
          <w:tcPr>
            <w:tcW w:w="1245"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613" w:type="dxa"/>
            <w:gridSpan w:val="5"/>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13051805383</w:t>
            </w:r>
          </w:p>
        </w:tc>
      </w:tr>
      <w:tr w:rsidR="00EE4430">
        <w:trPr>
          <w:trHeight w:hRule="exact" w:val="567"/>
          <w:jc w:val="center"/>
        </w:trPr>
        <w:tc>
          <w:tcPr>
            <w:tcW w:w="1184" w:type="dxa"/>
            <w:gridSpan w:val="2"/>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193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45"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814"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6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034"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E4430">
        <w:trPr>
          <w:trHeight w:hRule="exact" w:val="306"/>
          <w:jc w:val="center"/>
        </w:trPr>
        <w:tc>
          <w:tcPr>
            <w:tcW w:w="1184" w:type="dxa"/>
            <w:gridSpan w:val="2"/>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93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374.20811</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374.20811</w:t>
            </w:r>
          </w:p>
        </w:tc>
        <w:tc>
          <w:tcPr>
            <w:tcW w:w="1245"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280.0159411</w:t>
            </w:r>
            <w:r>
              <w:rPr>
                <w:rFonts w:ascii="仿宋_GB2312" w:eastAsia="仿宋_GB2312" w:hAnsi="宋体" w:cs="宋体" w:hint="eastAsia"/>
                <w:kern w:val="0"/>
                <w:szCs w:val="21"/>
              </w:rPr>
              <w:t>1</w:t>
            </w:r>
          </w:p>
        </w:tc>
        <w:tc>
          <w:tcPr>
            <w:tcW w:w="814"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6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74.83%</w:t>
            </w:r>
          </w:p>
        </w:tc>
        <w:tc>
          <w:tcPr>
            <w:tcW w:w="1034"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r>
      <w:tr w:rsidR="00EE4430">
        <w:trPr>
          <w:trHeight w:hRule="exact" w:val="601"/>
          <w:jc w:val="center"/>
        </w:trPr>
        <w:tc>
          <w:tcPr>
            <w:tcW w:w="1184" w:type="dxa"/>
            <w:gridSpan w:val="2"/>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93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340.57811</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340.57811</w:t>
            </w:r>
          </w:p>
        </w:tc>
        <w:tc>
          <w:tcPr>
            <w:tcW w:w="1245"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246.38594</w:t>
            </w:r>
          </w:p>
        </w:tc>
        <w:tc>
          <w:tcPr>
            <w:tcW w:w="814"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6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034"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E4430">
        <w:trPr>
          <w:trHeight w:hRule="exact" w:val="567"/>
          <w:jc w:val="center"/>
        </w:trPr>
        <w:tc>
          <w:tcPr>
            <w:tcW w:w="1184" w:type="dxa"/>
            <w:gridSpan w:val="2"/>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93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230" w:type="dxa"/>
            <w:tcBorders>
              <w:top w:val="nil"/>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230" w:type="dxa"/>
            <w:tcBorders>
              <w:top w:val="nil"/>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245" w:type="dxa"/>
            <w:gridSpan w:val="2"/>
            <w:tcBorders>
              <w:top w:val="nil"/>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814"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6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034"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E4430">
        <w:trPr>
          <w:trHeight w:hRule="exact" w:val="371"/>
          <w:jc w:val="center"/>
        </w:trPr>
        <w:tc>
          <w:tcPr>
            <w:tcW w:w="1184" w:type="dxa"/>
            <w:gridSpan w:val="2"/>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93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33.63</w:t>
            </w:r>
          </w:p>
        </w:tc>
        <w:tc>
          <w:tcPr>
            <w:tcW w:w="1230"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33.63</w:t>
            </w:r>
          </w:p>
        </w:tc>
        <w:tc>
          <w:tcPr>
            <w:tcW w:w="1245"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33.63</w:t>
            </w:r>
          </w:p>
        </w:tc>
        <w:tc>
          <w:tcPr>
            <w:tcW w:w="814" w:type="dxa"/>
            <w:gridSpan w:val="2"/>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6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034" w:type="dxa"/>
            <w:tcBorders>
              <w:top w:val="nil"/>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E4430">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994" w:type="dxa"/>
            <w:gridSpan w:val="5"/>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858" w:type="dxa"/>
            <w:gridSpan w:val="7"/>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E4430">
        <w:trPr>
          <w:trHeight w:hRule="exact" w:val="2462"/>
          <w:jc w:val="center"/>
        </w:trPr>
        <w:tc>
          <w:tcPr>
            <w:tcW w:w="585" w:type="dxa"/>
            <w:vMerge/>
            <w:tcBorders>
              <w:top w:val="nil"/>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4994" w:type="dxa"/>
            <w:gridSpan w:val="5"/>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通过完成承德三元</w:t>
            </w:r>
            <w:proofErr w:type="gramStart"/>
            <w:r>
              <w:rPr>
                <w:rFonts w:ascii="仿宋_GB2312" w:eastAsia="仿宋_GB2312" w:hAnsi="宋体" w:cs="宋体" w:hint="eastAsia"/>
                <w:kern w:val="0"/>
                <w:szCs w:val="21"/>
              </w:rPr>
              <w:t>御</w:t>
            </w:r>
            <w:proofErr w:type="gramEnd"/>
            <w:r>
              <w:rPr>
                <w:rFonts w:ascii="仿宋_GB2312" w:eastAsia="仿宋_GB2312" w:hAnsi="宋体" w:cs="宋体" w:hint="eastAsia"/>
                <w:kern w:val="0"/>
                <w:szCs w:val="21"/>
              </w:rPr>
              <w:t>道口奶牛分公司奶牛福利提升及粪污还田系统项目，通过奶牛牛体刷系统项目增加奶牛舒适度，室牛体干净，降低皮肤病的发生；奶牛</w:t>
            </w:r>
            <w:proofErr w:type="gramStart"/>
            <w:r>
              <w:rPr>
                <w:rFonts w:ascii="仿宋_GB2312" w:eastAsia="仿宋_GB2312" w:hAnsi="宋体" w:cs="宋体" w:hint="eastAsia"/>
                <w:kern w:val="0"/>
                <w:szCs w:val="21"/>
              </w:rPr>
              <w:t>节律灯补光系统</w:t>
            </w:r>
            <w:proofErr w:type="gramEnd"/>
            <w:r>
              <w:rPr>
                <w:rFonts w:ascii="仿宋_GB2312" w:eastAsia="仿宋_GB2312" w:hAnsi="宋体" w:cs="宋体" w:hint="eastAsia"/>
                <w:kern w:val="0"/>
                <w:szCs w:val="21"/>
              </w:rPr>
              <w:t>项目能够满足奶牛光照的需求从而增加奶牛的体质，提高免疫力、增加繁殖率、降低淘汰率；奶牛智能通风及冬季换气系统项目能够解决牛舍的空气质量明显提升，增加奶牛的舒适度福利，发病减少，产量增加，效益增加；拖拽软管粪污还田系统项目，能够使牛场内外环境明显的改善，通过循环利用，种养结合，粪水还田，达到绿色有机的农业；早早</w:t>
            </w:r>
            <w:proofErr w:type="gramStart"/>
            <w:r>
              <w:rPr>
                <w:rFonts w:ascii="仿宋_GB2312" w:eastAsia="仿宋_GB2312" w:hAnsi="宋体" w:cs="宋体" w:hint="eastAsia"/>
                <w:kern w:val="0"/>
                <w:szCs w:val="21"/>
              </w:rPr>
              <w:t>孕</w:t>
            </w:r>
            <w:proofErr w:type="gramEnd"/>
            <w:r>
              <w:rPr>
                <w:rFonts w:ascii="仿宋_GB2312" w:eastAsia="仿宋_GB2312" w:hAnsi="宋体" w:cs="宋体" w:hint="eastAsia"/>
                <w:kern w:val="0"/>
                <w:szCs w:val="21"/>
              </w:rPr>
              <w:t>妊娠检测系统项目减少空杯牛只，降低成本；增加挤</w:t>
            </w:r>
            <w:r>
              <w:rPr>
                <w:rFonts w:ascii="仿宋_GB2312" w:eastAsia="仿宋_GB2312" w:hAnsi="宋体" w:cs="宋体" w:hint="eastAsia"/>
                <w:kern w:val="0"/>
                <w:szCs w:val="21"/>
              </w:rPr>
              <w:t>奶</w:t>
            </w:r>
            <w:proofErr w:type="gramStart"/>
            <w:r>
              <w:rPr>
                <w:rFonts w:ascii="仿宋_GB2312" w:eastAsia="仿宋_GB2312" w:hAnsi="宋体" w:cs="宋体" w:hint="eastAsia"/>
                <w:kern w:val="0"/>
                <w:szCs w:val="21"/>
              </w:rPr>
              <w:t>点系统</w:t>
            </w:r>
            <w:proofErr w:type="gramEnd"/>
            <w:r>
              <w:rPr>
                <w:rFonts w:ascii="仿宋_GB2312" w:eastAsia="仿宋_GB2312" w:hAnsi="宋体" w:cs="宋体" w:hint="eastAsia"/>
                <w:kern w:val="0"/>
                <w:szCs w:val="21"/>
              </w:rPr>
              <w:t>能够解决挤奶人员不够，效率低，降低工人劳动强度。</w:t>
            </w:r>
          </w:p>
        </w:tc>
        <w:tc>
          <w:tcPr>
            <w:tcW w:w="3858" w:type="dxa"/>
            <w:gridSpan w:val="7"/>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通过完成承德三元</w:t>
            </w:r>
            <w:proofErr w:type="gramStart"/>
            <w:r>
              <w:rPr>
                <w:rFonts w:ascii="仿宋_GB2312" w:eastAsia="仿宋_GB2312" w:hAnsi="宋体" w:cs="宋体" w:hint="eastAsia"/>
                <w:kern w:val="0"/>
                <w:szCs w:val="21"/>
              </w:rPr>
              <w:t>御</w:t>
            </w:r>
            <w:proofErr w:type="gramEnd"/>
            <w:r>
              <w:rPr>
                <w:rFonts w:ascii="仿宋_GB2312" w:eastAsia="仿宋_GB2312" w:hAnsi="宋体" w:cs="宋体" w:hint="eastAsia"/>
                <w:kern w:val="0"/>
                <w:szCs w:val="21"/>
              </w:rPr>
              <w:t>道口奶牛分公司奶牛福利提升及粪污还田系统项目，通过奶牛牛体刷系统项目增加奶牛舒适度，室牛体干净，降低皮肤病的发生；奶牛</w:t>
            </w:r>
            <w:proofErr w:type="gramStart"/>
            <w:r>
              <w:rPr>
                <w:rFonts w:ascii="仿宋_GB2312" w:eastAsia="仿宋_GB2312" w:hAnsi="宋体" w:cs="宋体" w:hint="eastAsia"/>
                <w:kern w:val="0"/>
                <w:szCs w:val="21"/>
              </w:rPr>
              <w:t>节律灯补光系统</w:t>
            </w:r>
            <w:proofErr w:type="gramEnd"/>
            <w:r>
              <w:rPr>
                <w:rFonts w:ascii="仿宋_GB2312" w:eastAsia="仿宋_GB2312" w:hAnsi="宋体" w:cs="宋体" w:hint="eastAsia"/>
                <w:kern w:val="0"/>
                <w:szCs w:val="21"/>
              </w:rPr>
              <w:t>项目能够满足奶牛光照的需求从而增加奶牛的体质，提高免疫力、增加繁殖率、降低淘汰率；拖拽软管粪污还田系统项目，能够使牛场内外环境明显的改善，通过循环利用，种养结合，粪水还田，达到绿色有机的农业；早早</w:t>
            </w:r>
            <w:proofErr w:type="gramStart"/>
            <w:r>
              <w:rPr>
                <w:rFonts w:ascii="仿宋_GB2312" w:eastAsia="仿宋_GB2312" w:hAnsi="宋体" w:cs="宋体" w:hint="eastAsia"/>
                <w:kern w:val="0"/>
                <w:szCs w:val="21"/>
              </w:rPr>
              <w:t>孕</w:t>
            </w:r>
            <w:proofErr w:type="gramEnd"/>
            <w:r>
              <w:rPr>
                <w:rFonts w:ascii="仿宋_GB2312" w:eastAsia="仿宋_GB2312" w:hAnsi="宋体" w:cs="宋体" w:hint="eastAsia"/>
                <w:kern w:val="0"/>
                <w:szCs w:val="21"/>
              </w:rPr>
              <w:t>妊娠检测系统项目减少空杯牛只，降低成本；</w:t>
            </w:r>
          </w:p>
        </w:tc>
      </w:tr>
      <w:tr w:rsidR="00EE4430">
        <w:trPr>
          <w:trHeight w:hRule="exact" w:val="126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绩</w:t>
            </w:r>
            <w:proofErr w:type="gramEnd"/>
          </w:p>
          <w:p w:rsidR="00EE4430" w:rsidRDefault="0074241B">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效</w:t>
            </w:r>
            <w:proofErr w:type="gramEnd"/>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59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481"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09"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r>
              <w:rPr>
                <w:rFonts w:ascii="仿宋_GB2312" w:eastAsia="仿宋_GB2312" w:hAnsi="宋体" w:cs="宋体" w:hint="eastAsia"/>
                <w:kern w:val="0"/>
                <w:szCs w:val="21"/>
              </w:rPr>
              <w:t>（</w:t>
            </w:r>
            <w:r>
              <w:rPr>
                <w:rFonts w:ascii="仿宋_GB2312" w:eastAsia="仿宋_GB2312" w:hAnsi="宋体" w:cs="宋体" w:hint="eastAsia"/>
                <w:kern w:val="0"/>
                <w:szCs w:val="21"/>
              </w:rPr>
              <w:t>单位上级</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45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EE4430">
        <w:trPr>
          <w:trHeight w:hRule="exact" w:val="9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481" w:type="dxa"/>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奶牛牛体刷系统项目、奶牛节律补光系统项目、奶牛智能通风及冬季换气系统项目、拖拽软管粪污还田系统项目、早早</w:t>
            </w:r>
            <w:proofErr w:type="gramStart"/>
            <w:r>
              <w:rPr>
                <w:rFonts w:ascii="仿宋_GB2312" w:eastAsia="仿宋_GB2312" w:hAnsi="宋体" w:cs="宋体" w:hint="eastAsia"/>
                <w:color w:val="000000"/>
                <w:kern w:val="0"/>
                <w:szCs w:val="21"/>
              </w:rPr>
              <w:t>孕</w:t>
            </w:r>
            <w:proofErr w:type="gramEnd"/>
            <w:r>
              <w:rPr>
                <w:rFonts w:ascii="仿宋_GB2312" w:eastAsia="仿宋_GB2312" w:hAnsi="宋体" w:cs="宋体" w:hint="eastAsia"/>
                <w:color w:val="000000"/>
                <w:kern w:val="0"/>
                <w:szCs w:val="21"/>
              </w:rPr>
              <w:t>妊娠检测系统项目、增加挤奶</w:t>
            </w:r>
            <w:proofErr w:type="gramStart"/>
            <w:r>
              <w:rPr>
                <w:rFonts w:ascii="仿宋_GB2312" w:eastAsia="仿宋_GB2312" w:hAnsi="宋体" w:cs="宋体" w:hint="eastAsia"/>
                <w:color w:val="000000"/>
                <w:kern w:val="0"/>
                <w:szCs w:val="21"/>
              </w:rPr>
              <w:t>点系</w:t>
            </w:r>
            <w:proofErr w:type="gramEnd"/>
            <w:r>
              <w:rPr>
                <w:rFonts w:ascii="仿宋_GB2312" w:eastAsia="仿宋_GB2312" w:hAnsi="宋体" w:cs="宋体" w:hint="eastAsia"/>
                <w:color w:val="000000"/>
                <w:kern w:val="0"/>
                <w:szCs w:val="21"/>
              </w:rPr>
              <w:t>统</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hint="eastAsia"/>
                <w:kern w:val="0"/>
                <w:szCs w:val="21"/>
              </w:rPr>
              <w:t>套</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hint="eastAsia"/>
                <w:kern w:val="0"/>
                <w:szCs w:val="21"/>
              </w:rPr>
              <w:t>套</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因疫情原因导致项目推后进行。</w:t>
            </w:r>
          </w:p>
        </w:tc>
      </w:tr>
      <w:tr w:rsidR="00EE443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color w:val="000000"/>
                <w:kern w:val="0"/>
                <w:szCs w:val="21"/>
              </w:rPr>
              <w:t>≥</w:t>
            </w:r>
            <w:r>
              <w:rPr>
                <w:rFonts w:ascii="仿宋_GB2312" w:eastAsia="仿宋_GB2312" w:hAnsi="宋体" w:cs="宋体"/>
                <w:color w:val="000000"/>
                <w:kern w:val="0"/>
                <w:szCs w:val="21"/>
              </w:rPr>
              <w:t>100</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color w:val="000000"/>
                <w:kern w:val="0"/>
                <w:szCs w:val="21"/>
              </w:rPr>
              <w:t>≥</w:t>
            </w:r>
            <w:r>
              <w:rPr>
                <w:rFonts w:ascii="仿宋_GB2312" w:eastAsia="仿宋_GB2312" w:hAnsi="宋体" w:cs="宋体"/>
                <w:color w:val="000000"/>
                <w:kern w:val="0"/>
                <w:szCs w:val="21"/>
              </w:rPr>
              <w:t>100</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设备质量</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达到合格标准。</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达到合格标准。</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48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684" w:type="dxa"/>
            <w:gridSpan w:val="2"/>
            <w:tcBorders>
              <w:top w:val="single" w:sz="4" w:space="0" w:color="auto"/>
              <w:left w:val="nil"/>
              <w:bottom w:val="single" w:sz="4" w:space="0" w:color="auto"/>
              <w:right w:val="single" w:sz="4" w:space="0" w:color="auto"/>
            </w:tcBorders>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方案制定和前期准备时间</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2022.03</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2022.03</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684" w:type="dxa"/>
            <w:gridSpan w:val="2"/>
            <w:tcBorders>
              <w:top w:val="single" w:sz="4" w:space="0" w:color="auto"/>
              <w:left w:val="nil"/>
              <w:bottom w:val="single" w:sz="4" w:space="0" w:color="auto"/>
              <w:right w:val="single" w:sz="4" w:space="0" w:color="auto"/>
            </w:tcBorders>
            <w:vAlign w:val="bottom"/>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招标采购时间</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2022.06</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2022.06</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684" w:type="dxa"/>
            <w:gridSpan w:val="2"/>
            <w:tcBorders>
              <w:top w:val="single" w:sz="4" w:space="0" w:color="auto"/>
              <w:left w:val="nil"/>
              <w:bottom w:val="single" w:sz="4" w:space="0" w:color="auto"/>
              <w:right w:val="single" w:sz="4" w:space="0" w:color="auto"/>
            </w:tcBorders>
            <w:vAlign w:val="bottom"/>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采购物品到位时间</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2022.09</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2022.09</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3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684" w:type="dxa"/>
            <w:gridSpan w:val="2"/>
            <w:tcBorders>
              <w:top w:val="single" w:sz="4" w:space="0" w:color="auto"/>
              <w:left w:val="nil"/>
              <w:bottom w:val="single" w:sz="4" w:space="0" w:color="auto"/>
              <w:right w:val="single" w:sz="4" w:space="0" w:color="auto"/>
            </w:tcBorders>
            <w:vAlign w:val="bottom"/>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2022.12</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未验收</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未验收</w:t>
            </w:r>
          </w:p>
        </w:tc>
      </w:tr>
      <w:tr w:rsidR="00EE4430">
        <w:trPr>
          <w:trHeight w:hRule="exact" w:val="6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684" w:type="dxa"/>
            <w:gridSpan w:val="2"/>
            <w:tcBorders>
              <w:top w:val="single" w:sz="4" w:space="0" w:color="auto"/>
              <w:left w:val="nil"/>
              <w:bottom w:val="single" w:sz="4" w:space="0" w:color="auto"/>
              <w:right w:val="single" w:sz="4" w:space="0" w:color="auto"/>
            </w:tcBorders>
            <w:vAlign w:val="bottom"/>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项目预算控制数（万元）</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374.20811</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280.01594</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12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481" w:type="dxa"/>
            <w:vMerge w:val="restart"/>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经济效益</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使奶牛生产性能得到发挥，产奶增加，牛奶质量提升，降低淘汰率约</w:t>
            </w: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，成母牛头数</w:t>
            </w:r>
            <w:r>
              <w:rPr>
                <w:rFonts w:ascii="仿宋_GB2312" w:eastAsia="仿宋_GB2312" w:hAnsi="宋体" w:cs="宋体" w:hint="eastAsia"/>
                <w:color w:val="000000"/>
                <w:kern w:val="0"/>
                <w:szCs w:val="21"/>
              </w:rPr>
              <w:t>540</w:t>
            </w:r>
            <w:r>
              <w:rPr>
                <w:rFonts w:ascii="仿宋_GB2312" w:eastAsia="仿宋_GB2312" w:hAnsi="宋体" w:cs="宋体" w:hint="eastAsia"/>
                <w:color w:val="000000"/>
                <w:kern w:val="0"/>
                <w:szCs w:val="21"/>
              </w:rPr>
              <w:t>头，大约减少</w:t>
            </w:r>
            <w:r>
              <w:rPr>
                <w:rFonts w:ascii="仿宋_GB2312" w:eastAsia="仿宋_GB2312" w:hAnsi="宋体" w:cs="宋体" w:hint="eastAsia"/>
                <w:color w:val="000000"/>
                <w:kern w:val="0"/>
                <w:szCs w:val="21"/>
              </w:rPr>
              <w:t>22</w:t>
            </w:r>
            <w:r>
              <w:rPr>
                <w:rFonts w:ascii="仿宋_GB2312" w:eastAsia="仿宋_GB2312" w:hAnsi="宋体" w:cs="宋体" w:hint="eastAsia"/>
                <w:color w:val="000000"/>
                <w:kern w:val="0"/>
                <w:szCs w:val="21"/>
              </w:rPr>
              <w:t>头的淘汰，每头均价</w:t>
            </w:r>
            <w:r>
              <w:rPr>
                <w:rFonts w:ascii="仿宋_GB2312" w:eastAsia="仿宋_GB2312" w:hAnsi="宋体" w:cs="宋体" w:hint="eastAsia"/>
                <w:color w:val="000000"/>
                <w:kern w:val="0"/>
                <w:szCs w:val="21"/>
              </w:rPr>
              <w:t>25000</w:t>
            </w:r>
            <w:r>
              <w:rPr>
                <w:rFonts w:ascii="仿宋_GB2312" w:eastAsia="仿宋_GB2312" w:hAnsi="宋体" w:cs="宋体" w:hint="eastAsia"/>
                <w:color w:val="000000"/>
                <w:kern w:val="0"/>
                <w:szCs w:val="21"/>
              </w:rPr>
              <w:t>元，减少</w:t>
            </w:r>
            <w:r>
              <w:rPr>
                <w:rFonts w:ascii="仿宋_GB2312" w:eastAsia="仿宋_GB2312" w:hAnsi="宋体" w:cs="宋体" w:hint="eastAsia"/>
                <w:color w:val="000000"/>
                <w:kern w:val="0"/>
                <w:szCs w:val="21"/>
              </w:rPr>
              <w:t>34</w:t>
            </w:r>
            <w:r>
              <w:rPr>
                <w:rFonts w:ascii="仿宋_GB2312" w:eastAsia="仿宋_GB2312" w:hAnsi="宋体" w:cs="宋体" w:hint="eastAsia"/>
                <w:color w:val="000000"/>
                <w:kern w:val="0"/>
                <w:szCs w:val="21"/>
              </w:rPr>
              <w:t>头淘汰大约降低</w:t>
            </w:r>
            <w:r>
              <w:rPr>
                <w:rFonts w:ascii="仿宋_GB2312" w:eastAsia="仿宋_GB2312" w:hAnsi="宋体" w:cs="宋体" w:hint="eastAsia"/>
                <w:color w:val="000000"/>
                <w:kern w:val="0"/>
                <w:szCs w:val="21"/>
              </w:rPr>
              <w:t>55</w:t>
            </w:r>
            <w:r>
              <w:rPr>
                <w:rFonts w:ascii="仿宋_GB2312" w:eastAsia="仿宋_GB2312" w:hAnsi="宋体" w:cs="宋体" w:hint="eastAsia"/>
                <w:color w:val="000000"/>
                <w:kern w:val="0"/>
                <w:szCs w:val="21"/>
              </w:rPr>
              <w:t>万的淘汰损失。</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使奶牛生产性能得到发挥，产奶增加，牛奶质量提升，降低淘汰率约</w:t>
            </w: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，成母牛头数</w:t>
            </w:r>
            <w:r>
              <w:rPr>
                <w:rFonts w:ascii="仿宋_GB2312" w:eastAsia="仿宋_GB2312" w:hAnsi="宋体" w:cs="宋体" w:hint="eastAsia"/>
                <w:color w:val="000000"/>
                <w:kern w:val="0"/>
                <w:szCs w:val="21"/>
              </w:rPr>
              <w:t>540</w:t>
            </w:r>
            <w:r>
              <w:rPr>
                <w:rFonts w:ascii="仿宋_GB2312" w:eastAsia="仿宋_GB2312" w:hAnsi="宋体" w:cs="宋体" w:hint="eastAsia"/>
                <w:color w:val="000000"/>
                <w:kern w:val="0"/>
                <w:szCs w:val="21"/>
              </w:rPr>
              <w:t>头，大约减少</w:t>
            </w:r>
            <w:r>
              <w:rPr>
                <w:rFonts w:ascii="仿宋_GB2312" w:eastAsia="仿宋_GB2312" w:hAnsi="宋体" w:cs="宋体" w:hint="eastAsia"/>
                <w:color w:val="000000"/>
                <w:kern w:val="0"/>
                <w:szCs w:val="21"/>
              </w:rPr>
              <w:t>22</w:t>
            </w:r>
            <w:r>
              <w:rPr>
                <w:rFonts w:ascii="仿宋_GB2312" w:eastAsia="仿宋_GB2312" w:hAnsi="宋体" w:cs="宋体" w:hint="eastAsia"/>
                <w:color w:val="000000"/>
                <w:kern w:val="0"/>
                <w:szCs w:val="21"/>
              </w:rPr>
              <w:t>头的淘汰，每头均价</w:t>
            </w:r>
            <w:r>
              <w:rPr>
                <w:rFonts w:ascii="仿宋_GB2312" w:eastAsia="仿宋_GB2312" w:hAnsi="宋体" w:cs="宋体" w:hint="eastAsia"/>
                <w:color w:val="000000"/>
                <w:kern w:val="0"/>
                <w:szCs w:val="21"/>
              </w:rPr>
              <w:t>25000</w:t>
            </w:r>
            <w:r>
              <w:rPr>
                <w:rFonts w:ascii="仿宋_GB2312" w:eastAsia="仿宋_GB2312" w:hAnsi="宋体" w:cs="宋体" w:hint="eastAsia"/>
                <w:color w:val="000000"/>
                <w:kern w:val="0"/>
                <w:szCs w:val="21"/>
              </w:rPr>
              <w:t>元，减少</w:t>
            </w:r>
            <w:r>
              <w:rPr>
                <w:rFonts w:ascii="仿宋_GB2312" w:eastAsia="仿宋_GB2312" w:hAnsi="宋体" w:cs="宋体" w:hint="eastAsia"/>
                <w:color w:val="000000"/>
                <w:kern w:val="0"/>
                <w:szCs w:val="21"/>
              </w:rPr>
              <w:t>34</w:t>
            </w:r>
            <w:r>
              <w:rPr>
                <w:rFonts w:ascii="仿宋_GB2312" w:eastAsia="仿宋_GB2312" w:hAnsi="宋体" w:cs="宋体" w:hint="eastAsia"/>
                <w:color w:val="000000"/>
                <w:kern w:val="0"/>
                <w:szCs w:val="21"/>
              </w:rPr>
              <w:t>头淘汰大约降低</w:t>
            </w:r>
            <w:r>
              <w:rPr>
                <w:rFonts w:ascii="仿宋_GB2312" w:eastAsia="仿宋_GB2312" w:hAnsi="宋体" w:cs="宋体" w:hint="eastAsia"/>
                <w:color w:val="000000"/>
                <w:kern w:val="0"/>
                <w:szCs w:val="21"/>
              </w:rPr>
              <w:t>55</w:t>
            </w:r>
            <w:r>
              <w:rPr>
                <w:rFonts w:ascii="仿宋_GB2312" w:eastAsia="仿宋_GB2312" w:hAnsi="宋体" w:cs="宋体" w:hint="eastAsia"/>
                <w:color w:val="000000"/>
                <w:kern w:val="0"/>
                <w:szCs w:val="21"/>
              </w:rPr>
              <w:t>万的淘汰损失。</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7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81"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履行基础服务能力</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得到提升。</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得到提升。</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6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599" w:type="dxa"/>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81" w:type="dxa"/>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w:t>
            </w:r>
            <w:proofErr w:type="gramStart"/>
            <w:r>
              <w:rPr>
                <w:rFonts w:ascii="仿宋_GB2312" w:eastAsia="仿宋_GB2312" w:hAnsi="宋体" w:cs="宋体" w:hint="eastAsia"/>
                <w:kern w:val="0"/>
                <w:szCs w:val="21"/>
              </w:rPr>
              <w:t>满意度标</w:t>
            </w:r>
            <w:proofErr w:type="gramEnd"/>
          </w:p>
        </w:tc>
        <w:tc>
          <w:tcPr>
            <w:tcW w:w="1684"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1230"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95%</w:t>
            </w:r>
            <w:r>
              <w:rPr>
                <w:rFonts w:ascii="仿宋_GB2312" w:eastAsia="仿宋_GB2312" w:hAnsi="宋体" w:cs="宋体" w:hint="eastAsia"/>
                <w:color w:val="000000"/>
                <w:kern w:val="0"/>
                <w:szCs w:val="21"/>
              </w:rPr>
              <w:t>。</w:t>
            </w:r>
          </w:p>
        </w:tc>
        <w:tc>
          <w:tcPr>
            <w:tcW w:w="1009"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95%</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tr w:rsidR="00EE4430">
        <w:trPr>
          <w:trHeight w:hRule="exact" w:val="477"/>
          <w:jc w:val="center"/>
        </w:trPr>
        <w:tc>
          <w:tcPr>
            <w:tcW w:w="6588" w:type="dxa"/>
            <w:gridSpan w:val="7"/>
            <w:tcBorders>
              <w:top w:val="single" w:sz="4" w:space="0" w:color="auto"/>
              <w:left w:val="single" w:sz="4" w:space="0" w:color="auto"/>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85" w:type="dxa"/>
            <w:gridSpan w:val="2"/>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465" w:type="dxa"/>
            <w:tcBorders>
              <w:top w:val="single" w:sz="4" w:space="0" w:color="auto"/>
              <w:left w:val="nil"/>
              <w:bottom w:val="single" w:sz="4" w:space="0" w:color="auto"/>
              <w:right w:val="single" w:sz="4" w:space="0" w:color="auto"/>
            </w:tcBorders>
            <w:vAlign w:val="center"/>
          </w:tcPr>
          <w:p w:rsidR="00EE4430" w:rsidRDefault="0074241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84</w:t>
            </w:r>
          </w:p>
        </w:tc>
        <w:tc>
          <w:tcPr>
            <w:tcW w:w="344" w:type="dxa"/>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color w:val="000000"/>
                <w:kern w:val="0"/>
                <w:szCs w:val="21"/>
              </w:rPr>
            </w:pPr>
          </w:p>
        </w:tc>
        <w:tc>
          <w:tcPr>
            <w:tcW w:w="1455" w:type="dxa"/>
            <w:gridSpan w:val="2"/>
            <w:tcBorders>
              <w:top w:val="single" w:sz="4" w:space="0" w:color="auto"/>
              <w:left w:val="nil"/>
              <w:bottom w:val="single" w:sz="4" w:space="0" w:color="auto"/>
              <w:right w:val="single" w:sz="4" w:space="0" w:color="auto"/>
            </w:tcBorders>
            <w:vAlign w:val="center"/>
          </w:tcPr>
          <w:p w:rsidR="00EE4430" w:rsidRDefault="00EE4430">
            <w:pPr>
              <w:widowControl/>
              <w:spacing w:line="240" w:lineRule="exact"/>
              <w:jc w:val="center"/>
              <w:rPr>
                <w:rFonts w:ascii="仿宋_GB2312" w:eastAsia="仿宋_GB2312" w:hAnsi="宋体" w:cs="宋体"/>
                <w:kern w:val="0"/>
                <w:szCs w:val="21"/>
              </w:rPr>
            </w:pPr>
          </w:p>
        </w:tc>
      </w:tr>
      <w:bookmarkEnd w:id="0"/>
      <w:bookmarkEnd w:id="1"/>
    </w:tbl>
    <w:p w:rsidR="00EE4430" w:rsidRDefault="00EE4430">
      <w:pPr>
        <w:rPr>
          <w:rFonts w:ascii="仿宋_GB2312" w:eastAsia="仿宋_GB2312"/>
          <w:vanish/>
          <w:sz w:val="32"/>
          <w:szCs w:val="32"/>
        </w:rPr>
      </w:pPr>
    </w:p>
    <w:p w:rsidR="00EE4430" w:rsidRDefault="00EE4430">
      <w:pPr>
        <w:widowControl/>
        <w:jc w:val="left"/>
        <w:rPr>
          <w:rFonts w:ascii="仿宋_GB2312" w:eastAsia="仿宋_GB2312" w:hAnsi="宋体" w:cs="宋体"/>
          <w:color w:val="000000"/>
          <w:kern w:val="0"/>
          <w:sz w:val="32"/>
          <w:szCs w:val="32"/>
        </w:rPr>
      </w:pPr>
    </w:p>
    <w:p w:rsidR="00EE4430" w:rsidRDefault="0074241B">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EE4430" w:rsidRDefault="0074241B">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EE4430" w:rsidRDefault="0074241B">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w:t>
      </w:r>
      <w:bookmarkStart w:id="2" w:name="_GoBack"/>
      <w:bookmarkEnd w:id="2"/>
      <w:r>
        <w:rPr>
          <w:rFonts w:ascii="仿宋_GB2312" w:eastAsia="仿宋_GB2312" w:hAnsi="宋体" w:cs="宋体" w:hint="eastAsia"/>
          <w:color w:val="000000"/>
          <w:kern w:val="0"/>
          <w:sz w:val="32"/>
          <w:szCs w:val="32"/>
        </w:rPr>
        <w:t>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EE4430" w:rsidRDefault="0074241B">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EE4430" w:rsidRDefault="0074241B">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EE4430" w:rsidRDefault="00EE4430">
      <w:pPr>
        <w:spacing w:line="600" w:lineRule="exact"/>
        <w:ind w:firstLineChars="200" w:firstLine="640"/>
        <w:rPr>
          <w:rFonts w:ascii="仿宋_GB2312" w:eastAsia="仿宋_GB2312" w:hAnsi="宋体" w:cs="宋体"/>
          <w:color w:val="000000"/>
          <w:kern w:val="0"/>
          <w:sz w:val="32"/>
          <w:szCs w:val="32"/>
        </w:rPr>
      </w:pPr>
    </w:p>
    <w:p w:rsidR="00EE4430" w:rsidRDefault="00EE4430">
      <w:pPr>
        <w:spacing w:line="480" w:lineRule="exact"/>
        <w:rPr>
          <w:rFonts w:ascii="仿宋_GB2312" w:eastAsia="仿宋_GB2312"/>
          <w:sz w:val="32"/>
          <w:szCs w:val="32"/>
        </w:rPr>
        <w:sectPr w:rsidR="00EE4430">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EE4430" w:rsidRDefault="00EE4430"/>
    <w:sectPr w:rsidR="00EE44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41B" w:rsidRDefault="0074241B">
      <w:r>
        <w:separator/>
      </w:r>
    </w:p>
  </w:endnote>
  <w:endnote w:type="continuationSeparator" w:id="0">
    <w:p w:rsidR="0074241B" w:rsidRDefault="0074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430" w:rsidRDefault="0074241B">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EE4430" w:rsidRDefault="00EE443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430" w:rsidRDefault="0074241B">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E4430" w:rsidRDefault="0074241B">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E4430" w:rsidRDefault="0074241B">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w10:wrap anchorx="margin"/>
            </v:shape>
          </w:pict>
        </mc:Fallback>
      </mc:AlternateContent>
    </w:r>
  </w:p>
  <w:p w:rsidR="00EE4430" w:rsidRDefault="00EE443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41B" w:rsidRDefault="0074241B">
      <w:r>
        <w:separator/>
      </w:r>
    </w:p>
  </w:footnote>
  <w:footnote w:type="continuationSeparator" w:id="0">
    <w:p w:rsidR="0074241B" w:rsidRDefault="007424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UyNjM1YWY1Zjc1YTI5NzViOTJiYTlhYjFlZWJiNzMifQ=="/>
  </w:docVars>
  <w:rsids>
    <w:rsidRoot w:val="4D5170EA"/>
    <w:rsid w:val="0074241B"/>
    <w:rsid w:val="00EB1664"/>
    <w:rsid w:val="00EE4430"/>
    <w:rsid w:val="03D65FB8"/>
    <w:rsid w:val="04AB541D"/>
    <w:rsid w:val="066D46AC"/>
    <w:rsid w:val="08707F57"/>
    <w:rsid w:val="09831C3A"/>
    <w:rsid w:val="104E467D"/>
    <w:rsid w:val="124E7422"/>
    <w:rsid w:val="15D57A0A"/>
    <w:rsid w:val="15FE0803"/>
    <w:rsid w:val="1A096F8D"/>
    <w:rsid w:val="1B99555B"/>
    <w:rsid w:val="1D014069"/>
    <w:rsid w:val="1F69737C"/>
    <w:rsid w:val="27ED6329"/>
    <w:rsid w:val="298D79EA"/>
    <w:rsid w:val="2F885B87"/>
    <w:rsid w:val="323B1394"/>
    <w:rsid w:val="33D15AAA"/>
    <w:rsid w:val="347D3165"/>
    <w:rsid w:val="39D04B18"/>
    <w:rsid w:val="45FD3F88"/>
    <w:rsid w:val="4D5170EA"/>
    <w:rsid w:val="4F3E20C8"/>
    <w:rsid w:val="52BC2005"/>
    <w:rsid w:val="5A177EAC"/>
    <w:rsid w:val="5A3A6C18"/>
    <w:rsid w:val="5D6758EC"/>
    <w:rsid w:val="5DC64CF4"/>
    <w:rsid w:val="609363FD"/>
    <w:rsid w:val="66E37699"/>
    <w:rsid w:val="676500DB"/>
    <w:rsid w:val="6F3B619F"/>
    <w:rsid w:val="6FBF0F06"/>
    <w:rsid w:val="70691BC8"/>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D0FD99-8ED1-4A5C-84E4-78E26E9C5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character" w:customStyle="1" w:styleId="font11">
    <w:name w:val="font11"/>
    <w:basedOn w:val="a0"/>
    <w:qFormat/>
    <w:rPr>
      <w:rFonts w:ascii="宋体" w:eastAsia="宋体" w:hAnsi="宋体" w:cs="宋体" w:hint="eastAsia"/>
      <w:color w:val="000000"/>
      <w:sz w:val="24"/>
      <w:szCs w:val="24"/>
      <w:u w:val="none"/>
    </w:rPr>
  </w:style>
  <w:style w:type="paragraph" w:styleId="a4">
    <w:name w:val="header"/>
    <w:basedOn w:val="a"/>
    <w:link w:val="a5"/>
    <w:rsid w:val="00EB166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B166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张文强</cp:lastModifiedBy>
  <cp:revision>2</cp:revision>
  <dcterms:created xsi:type="dcterms:W3CDTF">2022-04-24T07:41:00Z</dcterms:created>
  <dcterms:modified xsi:type="dcterms:W3CDTF">2023-05-17T02:26:00Z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8B11B0119708438BB3A1B3A01DB75F5C_13</vt:lpwstr>
  </property>
</Properties>
</file>