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lang w:val="en-US" w:eastAsia="zh-CN"/>
        </w:rPr>
      </w:pPr>
      <w:r>
        <w:rPr>
          <w:rFonts w:hint="eastAsia" w:ascii="黑体" w:hAnsi="黑体" w:eastAsia="黑体"/>
          <w:sz w:val="32"/>
          <w:szCs w:val="32"/>
        </w:rPr>
        <w:t>附件1</w:t>
      </w:r>
      <w:r>
        <w:rPr>
          <w:rFonts w:hint="eastAsia" w:ascii="黑体" w:hAnsi="黑体" w:eastAsia="黑体"/>
          <w:sz w:val="32"/>
          <w:szCs w:val="32"/>
          <w:lang w:val="en-US" w:eastAsia="zh-CN"/>
        </w:rPr>
        <w:t>-1</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3"/>
        <w:tblW w:w="9038" w:type="dxa"/>
        <w:jc w:val="center"/>
        <w:tblInd w:w="0" w:type="dxa"/>
        <w:tblLayout w:type="fixed"/>
        <w:tblCellMar>
          <w:top w:w="0" w:type="dxa"/>
          <w:left w:w="108" w:type="dxa"/>
          <w:bottom w:w="0" w:type="dxa"/>
          <w:right w:w="108" w:type="dxa"/>
        </w:tblCellMar>
      </w:tblPr>
      <w:tblGrid>
        <w:gridCol w:w="585"/>
        <w:gridCol w:w="975"/>
        <w:gridCol w:w="1105"/>
        <w:gridCol w:w="727"/>
        <w:gridCol w:w="1127"/>
        <w:gridCol w:w="1132"/>
        <w:gridCol w:w="848"/>
        <w:gridCol w:w="279"/>
        <w:gridCol w:w="284"/>
        <w:gridCol w:w="420"/>
        <w:gridCol w:w="500"/>
        <w:gridCol w:w="346"/>
        <w:gridCol w:w="710"/>
      </w:tblGrid>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奶牛种质创制与品种选育联合攻关</w:t>
            </w:r>
          </w:p>
        </w:tc>
      </w:tr>
      <w:tr>
        <w:tblPrEx>
          <w:tblLayout w:type="fixed"/>
          <w:tblCellMar>
            <w:top w:w="0" w:type="dxa"/>
            <w:left w:w="108" w:type="dxa"/>
            <w:bottom w:w="0" w:type="dxa"/>
            <w:right w:w="108" w:type="dxa"/>
          </w:tblCellMar>
        </w:tblPrEx>
        <w:trPr>
          <w:trHeight w:val="551"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北京首农食品集团有限公司</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北京首农畜牧发展有限公司奶牛中心</w:t>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091"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麻柱</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13810063288</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32"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568.5</w:t>
            </w:r>
          </w:p>
        </w:tc>
        <w:tc>
          <w:tcPr>
            <w:tcW w:w="113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568.5</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568.5</w:t>
            </w:r>
          </w:p>
        </w:tc>
        <w:tc>
          <w:tcPr>
            <w:tcW w:w="113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568.5</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3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3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tblPrEx>
          <w:tblLayout w:type="fixed"/>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6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项目立项单位北京市农业农村局未与项目实施单位北京首农畜牧发展有限公司奶牛中心签订2023年度项目任务书，因此该项目2023年度财政资金未予拨付实施。</w:t>
            </w:r>
            <w:bookmarkStart w:id="0" w:name="_GoBack"/>
            <w:bookmarkEnd w:id="0"/>
          </w:p>
        </w:tc>
      </w:tr>
      <w:tr>
        <w:tblPrEx>
          <w:tblLayout w:type="fixed"/>
          <w:tblCellMar>
            <w:top w:w="0" w:type="dxa"/>
            <w:left w:w="108" w:type="dxa"/>
            <w:bottom w:w="0" w:type="dxa"/>
            <w:right w:w="108" w:type="dxa"/>
          </w:tblCellMar>
        </w:tblPrEx>
        <w:trPr>
          <w:trHeight w:val="126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9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得分</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lang w:val="en-US" w:eastAsia="zh-CN"/>
              </w:rPr>
              <w:t>单位上级</w:t>
            </w:r>
          </w:p>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w:t>
            </w: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经济效益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生态效益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可持续影响指标</w:t>
            </w: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满意度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服务对象满意度标</w:t>
            </w: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5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w:t>
            </w:r>
          </w:p>
        </w:tc>
        <w:tc>
          <w:tcPr>
            <w:tcW w:w="11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77" w:hRule="exact"/>
          <w:jc w:val="center"/>
        </w:trPr>
        <w:tc>
          <w:tcPr>
            <w:tcW w:w="6499"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4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5170EA"/>
    <w:rsid w:val="03D65FB8"/>
    <w:rsid w:val="04AB541D"/>
    <w:rsid w:val="066D46AC"/>
    <w:rsid w:val="08707F57"/>
    <w:rsid w:val="09831C3A"/>
    <w:rsid w:val="0EE74A7C"/>
    <w:rsid w:val="104E467D"/>
    <w:rsid w:val="15D57A0A"/>
    <w:rsid w:val="1A096F8D"/>
    <w:rsid w:val="1B99555B"/>
    <w:rsid w:val="1D014069"/>
    <w:rsid w:val="1F69737C"/>
    <w:rsid w:val="27ED6329"/>
    <w:rsid w:val="298D79EA"/>
    <w:rsid w:val="2F885B87"/>
    <w:rsid w:val="323B1394"/>
    <w:rsid w:val="33D15AAA"/>
    <w:rsid w:val="347D3165"/>
    <w:rsid w:val="45FD3F88"/>
    <w:rsid w:val="4B80034F"/>
    <w:rsid w:val="4D5170EA"/>
    <w:rsid w:val="4F3E20C8"/>
    <w:rsid w:val="52BC2005"/>
    <w:rsid w:val="5A3A6C18"/>
    <w:rsid w:val="5D6758EC"/>
    <w:rsid w:val="5DC64CF4"/>
    <w:rsid w:val="66E37699"/>
    <w:rsid w:val="676500DB"/>
    <w:rsid w:val="6F3B619F"/>
    <w:rsid w:val="6FBF0F06"/>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2022-04-24T07:41:00Z</dcterms:created>
  <dc:creator>付盈</dc:creator>
  <cp:lastModifiedBy>LDY</cp:lastModifiedBy>
  <dcterms:modified xsi:type="dcterms:W3CDTF">2024-04-30T02:29:00Z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